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62EF" w14:textId="77777777" w:rsidR="007B7932" w:rsidRDefault="007B7932" w:rsidP="00F46E1D">
      <w:pPr>
        <w:jc w:val="center"/>
      </w:pPr>
    </w:p>
    <w:p w14:paraId="2A5C90B3" w14:textId="78AC8F6E" w:rsidR="00DC00E6" w:rsidRDefault="009805C5" w:rsidP="008A0829">
      <w:pPr>
        <w:pBdr>
          <w:top w:val="single" w:sz="4" w:space="1" w:color="auto"/>
        </w:pBdr>
        <w:shd w:val="clear" w:color="auto" w:fill="FFFFFF" w:themeFill="background1"/>
        <w:jc w:val="center"/>
      </w:pPr>
      <w:r>
        <w:t>www.caritasmallorca.org</w:t>
      </w:r>
    </w:p>
    <w:p w14:paraId="38DC6A06" w14:textId="02DBB26B" w:rsidR="00265CE5" w:rsidRDefault="00FF0D55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835FCE">
        <w:rPr>
          <w:b/>
          <w:bCs/>
          <w:sz w:val="32"/>
          <w:szCs w:val="32"/>
        </w:rPr>
        <w:t>Nota de premsa</w:t>
      </w:r>
    </w:p>
    <w:p w14:paraId="165D2201" w14:textId="32F82310" w:rsidR="00863270" w:rsidRDefault="00A64381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Memòria 202</w:t>
      </w:r>
      <w:r w:rsidR="00B94F0B">
        <w:rPr>
          <w:b/>
          <w:bCs/>
          <w:sz w:val="32"/>
          <w:szCs w:val="32"/>
        </w:rPr>
        <w:t>3</w:t>
      </w:r>
      <w:r w:rsidR="009C4217">
        <w:rPr>
          <w:b/>
          <w:bCs/>
          <w:sz w:val="32"/>
          <w:szCs w:val="32"/>
        </w:rPr>
        <w:t xml:space="preserve"> de Càritas Mallorca </w:t>
      </w:r>
    </w:p>
    <w:p w14:paraId="39A5FD50" w14:textId="3729B81C" w:rsidR="009C4217" w:rsidRPr="00835FCE" w:rsidRDefault="009C4217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B94F0B">
        <w:rPr>
          <w:b/>
          <w:bCs/>
          <w:sz w:val="32"/>
          <w:szCs w:val="32"/>
        </w:rPr>
        <w:t>Allà on en</w:t>
      </w:r>
      <w:r w:rsidR="004D6D58">
        <w:rPr>
          <w:b/>
          <w:bCs/>
          <w:sz w:val="32"/>
          <w:szCs w:val="32"/>
        </w:rPr>
        <w:t>s</w:t>
      </w:r>
      <w:r w:rsidR="00B94F0B">
        <w:rPr>
          <w:b/>
          <w:bCs/>
          <w:sz w:val="32"/>
          <w:szCs w:val="32"/>
        </w:rPr>
        <w:t xml:space="preserve"> necessites</w:t>
      </w:r>
      <w:r w:rsidR="004D6D58">
        <w:rPr>
          <w:b/>
          <w:bCs/>
          <w:sz w:val="32"/>
          <w:szCs w:val="32"/>
        </w:rPr>
        <w:t xml:space="preserve">. Obrim </w:t>
      </w:r>
      <w:r w:rsidR="009568B3">
        <w:rPr>
          <w:b/>
          <w:bCs/>
          <w:sz w:val="32"/>
          <w:szCs w:val="32"/>
        </w:rPr>
        <w:t>c</w:t>
      </w:r>
      <w:r w:rsidR="004D6D58">
        <w:rPr>
          <w:b/>
          <w:bCs/>
          <w:sz w:val="32"/>
          <w:szCs w:val="32"/>
        </w:rPr>
        <w:t>amí a l’esperança</w:t>
      </w:r>
      <w:r>
        <w:rPr>
          <w:b/>
          <w:bCs/>
          <w:sz w:val="32"/>
          <w:szCs w:val="32"/>
        </w:rPr>
        <w:t>”</w:t>
      </w:r>
    </w:p>
    <w:p w14:paraId="31AE30CC" w14:textId="35D62F0C" w:rsidR="007A7945" w:rsidRPr="00635CF8" w:rsidRDefault="00C21CC6" w:rsidP="38DEB22B">
      <w:pPr>
        <w:shd w:val="clear" w:color="auto" w:fill="C00000"/>
        <w:jc w:val="center"/>
        <w:rPr>
          <w:rFonts w:ascii="Open Sans" w:hAnsi="Open Sans" w:cs="Open Sans"/>
          <w:b/>
          <w:bCs/>
          <w:color w:val="FFFFFF" w:themeColor="background1"/>
          <w:sz w:val="32"/>
          <w:szCs w:val="32"/>
        </w:rPr>
      </w:pPr>
      <w:r w:rsidRPr="00C21CC6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br/>
      </w:r>
      <w:r w:rsidR="0068477C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>8</w:t>
      </w:r>
      <w:r w:rsidR="007D5E64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>.</w:t>
      </w:r>
      <w:r w:rsidR="0068477C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>804</w:t>
      </w:r>
      <w:r w:rsidR="00431B52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 xml:space="preserve"> persones </w:t>
      </w:r>
      <w:r w:rsidR="0068477C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>varen rebre</w:t>
      </w:r>
      <w:r w:rsidR="0006262C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 xml:space="preserve"> </w:t>
      </w:r>
      <w:r w:rsidR="0068477C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 xml:space="preserve">atenció </w:t>
      </w:r>
      <w:r w:rsidR="6C213CEA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 xml:space="preserve">de </w:t>
      </w:r>
      <w:r w:rsidR="0068477C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>Càritas Mallorca</w:t>
      </w:r>
      <w:r w:rsidR="001662AA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 xml:space="preserve"> </w:t>
      </w:r>
    </w:p>
    <w:p w14:paraId="6645EF4B" w14:textId="641C7F44" w:rsidR="007A7945" w:rsidRPr="00635CF8" w:rsidRDefault="001662AA" w:rsidP="00635CF8">
      <w:pPr>
        <w:shd w:val="clear" w:color="auto" w:fill="C00000"/>
        <w:jc w:val="center"/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</w:pPr>
      <w:r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>l’any</w:t>
      </w:r>
      <w:r w:rsidR="00A11FB7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 xml:space="preserve"> passat</w:t>
      </w:r>
      <w:r w:rsidR="00FB39D3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 xml:space="preserve">, </w:t>
      </w:r>
      <w:r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 xml:space="preserve"> </w:t>
      </w:r>
      <w:r w:rsidR="003B5351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>registrant</w:t>
      </w:r>
      <w:r w:rsidR="00A11FB7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 xml:space="preserve"> </w:t>
      </w:r>
      <w:r w:rsidR="00D73EF6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 xml:space="preserve">més </w:t>
      </w:r>
      <w:r w:rsidR="00A11FB7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>de</w:t>
      </w:r>
      <w:r w:rsidR="00FB39D3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 xml:space="preserve"> </w:t>
      </w:r>
      <w:r w:rsidR="00D7422B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>42.400</w:t>
      </w:r>
      <w:r w:rsidR="005E0BD2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 xml:space="preserve"> </w:t>
      </w:r>
      <w:r w:rsidR="00D73EF6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>intervencions</w:t>
      </w:r>
      <w:r w:rsidR="00D7422B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t xml:space="preserve"> </w:t>
      </w:r>
      <w:r w:rsidR="00332BB2">
        <w:rPr>
          <w:rFonts w:ascii="Open Sans" w:hAnsi="Open Sans" w:cs="Open Sans"/>
          <w:b/>
          <w:bCs/>
          <w:color w:val="FFFFFF" w:themeColor="background1"/>
          <w:sz w:val="32"/>
          <w:szCs w:val="32"/>
          <w:shd w:val="clear" w:color="auto" w:fill="C00000"/>
        </w:rPr>
        <w:br/>
      </w:r>
    </w:p>
    <w:p w14:paraId="275CC999" w14:textId="77777777" w:rsidR="00C670AB" w:rsidRPr="00C045DA" w:rsidRDefault="00F50856" w:rsidP="00C670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lang w:val="ca-ES"/>
        </w:rPr>
      </w:pPr>
      <w:r w:rsidRPr="00C045DA">
        <w:rPr>
          <w:rStyle w:val="normaltextrun"/>
          <w:rFonts w:ascii="Calibri" w:hAnsi="Calibri" w:cs="Calibri"/>
          <w:b/>
          <w:bCs/>
          <w:color w:val="000000"/>
          <w:lang w:val="ca-ES"/>
        </w:rPr>
        <w:t>El 52% de les persones ateses no disposen d’un habitatge dign</w:t>
      </w:r>
      <w:r w:rsidR="008F41D2" w:rsidRPr="00C045DA">
        <w:rPr>
          <w:rStyle w:val="normaltextrun"/>
          <w:rFonts w:ascii="Calibri" w:hAnsi="Calibri" w:cs="Calibri"/>
          <w:b/>
          <w:bCs/>
          <w:color w:val="000000"/>
          <w:lang w:val="ca-ES"/>
        </w:rPr>
        <w:t xml:space="preserve">e, </w:t>
      </w:r>
      <w:r w:rsidR="00C670AB" w:rsidRPr="00C045DA">
        <w:rPr>
          <w:rStyle w:val="normaltextrun"/>
          <w:rFonts w:ascii="Calibri" w:hAnsi="Calibri" w:cs="Calibri"/>
          <w:b/>
          <w:bCs/>
          <w:color w:val="000000"/>
          <w:lang w:val="ca-ES"/>
        </w:rPr>
        <w:t xml:space="preserve">12% més que </w:t>
      </w:r>
      <w:r w:rsidR="00785565" w:rsidRPr="00C045DA">
        <w:rPr>
          <w:rStyle w:val="normaltextrun"/>
          <w:rFonts w:ascii="Calibri" w:hAnsi="Calibri" w:cs="Calibri"/>
          <w:b/>
          <w:bCs/>
          <w:color w:val="000000"/>
          <w:lang w:val="ca-ES"/>
        </w:rPr>
        <w:t>l’any 2022</w:t>
      </w:r>
    </w:p>
    <w:p w14:paraId="74537DE5" w14:textId="726825D2" w:rsidR="005A0E23" w:rsidRPr="00C045DA" w:rsidRDefault="00BA26D2" w:rsidP="38DEB22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lang w:val="ca-ES"/>
        </w:rPr>
      </w:pPr>
      <w:r w:rsidRPr="38DEB22B">
        <w:rPr>
          <w:rStyle w:val="normaltextrun"/>
          <w:rFonts w:ascii="Calibri" w:hAnsi="Calibri" w:cs="Calibri"/>
          <w:b/>
          <w:bCs/>
          <w:color w:val="000000" w:themeColor="text1"/>
          <w:lang w:val="ca-ES"/>
        </w:rPr>
        <w:t xml:space="preserve">La persones </w:t>
      </w:r>
      <w:r w:rsidR="003B25DF" w:rsidRPr="38DEB22B">
        <w:rPr>
          <w:rStyle w:val="normaltextrun"/>
          <w:rFonts w:ascii="Calibri" w:hAnsi="Calibri" w:cs="Calibri"/>
          <w:b/>
          <w:bCs/>
          <w:color w:val="000000" w:themeColor="text1"/>
          <w:lang w:val="ca-ES"/>
        </w:rPr>
        <w:t xml:space="preserve">en situació administrativa irregular , un 48% del total , sofreixen </w:t>
      </w:r>
      <w:r w:rsidR="00C045DA" w:rsidRPr="38DEB22B">
        <w:rPr>
          <w:rStyle w:val="normaltextrun"/>
          <w:rFonts w:ascii="Calibri" w:hAnsi="Calibri" w:cs="Calibri"/>
          <w:b/>
          <w:bCs/>
          <w:color w:val="000000" w:themeColor="text1"/>
          <w:lang w:val="ca-ES"/>
        </w:rPr>
        <w:t>una situació de major vulnerabilitat.</w:t>
      </w:r>
    </w:p>
    <w:p w14:paraId="4296AB31" w14:textId="5305C7C2" w:rsidR="06095CE4" w:rsidRDefault="06095CE4" w:rsidP="38DEB22B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normaltextrun"/>
          <w:rFonts w:ascii="Calibri" w:hAnsi="Calibri" w:cs="Calibri"/>
          <w:b/>
          <w:bCs/>
          <w:lang w:val="ca-ES"/>
        </w:rPr>
      </w:pPr>
      <w:r w:rsidRPr="38DEB22B">
        <w:rPr>
          <w:rStyle w:val="normaltextrun"/>
          <w:rFonts w:ascii="Calibri" w:hAnsi="Calibri" w:cs="Calibri"/>
          <w:b/>
          <w:bCs/>
          <w:color w:val="000000" w:themeColor="text1"/>
          <w:lang w:val="ca-ES"/>
        </w:rPr>
        <w:t>Més de 3’9 milions</w:t>
      </w:r>
      <w:r w:rsidR="1D2C3045" w:rsidRPr="38DEB22B">
        <w:rPr>
          <w:rStyle w:val="normaltextrun"/>
          <w:rFonts w:ascii="Calibri" w:hAnsi="Calibri" w:cs="Calibri"/>
          <w:b/>
          <w:bCs/>
          <w:color w:val="000000" w:themeColor="text1"/>
          <w:lang w:val="ca-ES"/>
        </w:rPr>
        <w:t xml:space="preserve"> d’euros </w:t>
      </w:r>
      <w:r w:rsidRPr="38DEB22B">
        <w:rPr>
          <w:rStyle w:val="normaltextrun"/>
          <w:rFonts w:ascii="Calibri" w:hAnsi="Calibri" w:cs="Calibri"/>
          <w:b/>
          <w:bCs/>
          <w:color w:val="000000" w:themeColor="text1"/>
          <w:lang w:val="ca-ES"/>
        </w:rPr>
        <w:t xml:space="preserve"> </w:t>
      </w:r>
      <w:r w:rsidR="008333A8">
        <w:rPr>
          <w:rStyle w:val="normaltextrun"/>
          <w:rFonts w:ascii="Calibri" w:hAnsi="Calibri" w:cs="Calibri"/>
          <w:b/>
          <w:bCs/>
          <w:color w:val="000000" w:themeColor="text1"/>
          <w:lang w:val="ca-ES"/>
        </w:rPr>
        <w:t>de recursos invertits</w:t>
      </w:r>
      <w:r w:rsidRPr="38DEB22B">
        <w:rPr>
          <w:rStyle w:val="normaltextrun"/>
          <w:rFonts w:ascii="Calibri" w:hAnsi="Calibri" w:cs="Calibri"/>
          <w:b/>
          <w:bCs/>
          <w:color w:val="000000" w:themeColor="text1"/>
          <w:lang w:val="ca-ES"/>
        </w:rPr>
        <w:t xml:space="preserve"> </w:t>
      </w:r>
      <w:r w:rsidRPr="38DEB22B">
        <w:rPr>
          <w:rStyle w:val="normaltextrun"/>
          <w:rFonts w:ascii="Calibri" w:hAnsi="Calibri" w:cs="Calibri"/>
          <w:b/>
          <w:bCs/>
          <w:lang w:val="ca-ES"/>
        </w:rPr>
        <w:t>en acció social, en projectes d’economia solidària,  en cooperació internacional</w:t>
      </w:r>
      <w:r w:rsidR="00FC5773">
        <w:rPr>
          <w:rStyle w:val="normaltextrun"/>
          <w:rFonts w:ascii="Calibri" w:hAnsi="Calibri" w:cs="Calibri"/>
          <w:b/>
          <w:bCs/>
          <w:lang w:val="ca-ES"/>
        </w:rPr>
        <w:t>, en gestió.</w:t>
      </w:r>
    </w:p>
    <w:p w14:paraId="07417C5E" w14:textId="77777777" w:rsidR="00C42A03" w:rsidRPr="00C42A03" w:rsidRDefault="00C42A03" w:rsidP="00C42A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ca-ES"/>
        </w:rPr>
      </w:pPr>
    </w:p>
    <w:p w14:paraId="57A0DD2F" w14:textId="7C8273FD" w:rsidR="00257693" w:rsidRDefault="00C42A03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ca-ES"/>
        </w:rPr>
      </w:pPr>
      <w:r w:rsidRPr="38DEB22B">
        <w:rPr>
          <w:rStyle w:val="normaltextrun"/>
          <w:rFonts w:ascii="Calibri" w:hAnsi="Calibri" w:cs="Calibri"/>
          <w:lang w:val="ca-ES"/>
        </w:rPr>
        <w:t>La memòria de Càritas Mallorca “</w:t>
      </w:r>
      <w:r w:rsidR="005C6800" w:rsidRPr="38DEB22B">
        <w:rPr>
          <w:rStyle w:val="normaltextrun"/>
          <w:rFonts w:ascii="Calibri" w:hAnsi="Calibri" w:cs="Calibri"/>
          <w:b/>
          <w:bCs/>
          <w:lang w:val="ca-ES"/>
        </w:rPr>
        <w:t>Allà on en</w:t>
      </w:r>
      <w:r w:rsidR="004D6D58" w:rsidRPr="38DEB22B">
        <w:rPr>
          <w:rStyle w:val="normaltextrun"/>
          <w:rFonts w:ascii="Calibri" w:hAnsi="Calibri" w:cs="Calibri"/>
          <w:b/>
          <w:bCs/>
          <w:lang w:val="ca-ES"/>
        </w:rPr>
        <w:t>s</w:t>
      </w:r>
      <w:r w:rsidR="005C6800" w:rsidRPr="38DEB22B">
        <w:rPr>
          <w:rStyle w:val="normaltextrun"/>
          <w:rFonts w:ascii="Calibri" w:hAnsi="Calibri" w:cs="Calibri"/>
          <w:b/>
          <w:bCs/>
          <w:lang w:val="ca-ES"/>
        </w:rPr>
        <w:t xml:space="preserve"> necessites, obrim camí a la esperança</w:t>
      </w:r>
      <w:r w:rsidR="00C97172" w:rsidRPr="38DEB22B">
        <w:rPr>
          <w:rStyle w:val="normaltextrun"/>
          <w:rFonts w:ascii="Calibri" w:hAnsi="Calibri" w:cs="Calibri"/>
          <w:b/>
          <w:bCs/>
          <w:lang w:val="ca-ES"/>
        </w:rPr>
        <w:t xml:space="preserve"> </w:t>
      </w:r>
      <w:r w:rsidRPr="38DEB22B">
        <w:rPr>
          <w:rStyle w:val="normaltextrun"/>
          <w:rFonts w:ascii="Calibri" w:hAnsi="Calibri" w:cs="Calibri"/>
          <w:b/>
          <w:bCs/>
          <w:lang w:val="ca-ES"/>
        </w:rPr>
        <w:t>”</w:t>
      </w:r>
      <w:r w:rsidR="2C6D9C38" w:rsidRPr="38DEB22B">
        <w:rPr>
          <w:rStyle w:val="normaltextrun"/>
          <w:rFonts w:ascii="Calibri" w:hAnsi="Calibri" w:cs="Calibri"/>
          <w:b/>
          <w:bCs/>
          <w:lang w:val="ca-ES"/>
        </w:rPr>
        <w:t xml:space="preserve"> </w:t>
      </w:r>
      <w:r w:rsidR="004B049A" w:rsidRPr="38DEB22B">
        <w:rPr>
          <w:rStyle w:val="normaltextrun"/>
          <w:rFonts w:ascii="Calibri" w:hAnsi="Calibri" w:cs="Calibri"/>
          <w:lang w:val="ca-ES"/>
        </w:rPr>
        <w:t xml:space="preserve">recull </w:t>
      </w:r>
      <w:r w:rsidR="00EB485A" w:rsidRPr="38DEB22B">
        <w:rPr>
          <w:rStyle w:val="normaltextrun"/>
          <w:rFonts w:ascii="Calibri" w:hAnsi="Calibri" w:cs="Calibri"/>
          <w:lang w:val="ca-ES"/>
        </w:rPr>
        <w:t>les dades de l’acció social que va desenvolupar l’entitat</w:t>
      </w:r>
      <w:r w:rsidR="008C3FE1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825C2DE" w:rsidRPr="38DEB22B">
        <w:rPr>
          <w:rStyle w:val="normaltextrun"/>
          <w:rFonts w:ascii="Calibri" w:hAnsi="Calibri" w:cs="Calibri"/>
          <w:lang w:val="ca-ES"/>
        </w:rPr>
        <w:t xml:space="preserve">l’any 2023 </w:t>
      </w:r>
      <w:r w:rsidR="008C3FE1" w:rsidRPr="38DEB22B">
        <w:rPr>
          <w:rStyle w:val="normaltextrun"/>
          <w:rFonts w:ascii="Calibri" w:hAnsi="Calibri" w:cs="Calibri"/>
          <w:lang w:val="ca-ES"/>
        </w:rPr>
        <w:t xml:space="preserve">amb </w:t>
      </w:r>
      <w:r w:rsidR="00C2238A" w:rsidRPr="38DEB22B">
        <w:rPr>
          <w:rStyle w:val="normaltextrun"/>
          <w:rFonts w:ascii="Calibri" w:hAnsi="Calibri" w:cs="Calibri"/>
          <w:lang w:val="ca-ES"/>
        </w:rPr>
        <w:t>un total de</w:t>
      </w:r>
      <w:r w:rsidR="008C3FE1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8C3FE1" w:rsidRPr="38DEB22B">
        <w:rPr>
          <w:rStyle w:val="normaltextrun"/>
          <w:rFonts w:ascii="Calibri" w:hAnsi="Calibri" w:cs="Calibri"/>
          <w:b/>
          <w:bCs/>
          <w:lang w:val="ca-ES"/>
        </w:rPr>
        <w:t>42.492 intervencions</w:t>
      </w:r>
      <w:r w:rsidR="008C3FE1" w:rsidRPr="38DEB22B">
        <w:rPr>
          <w:rStyle w:val="normaltextrun"/>
          <w:rFonts w:ascii="Calibri" w:hAnsi="Calibri" w:cs="Calibri"/>
          <w:lang w:val="ca-ES"/>
        </w:rPr>
        <w:t xml:space="preserve"> realitzades</w:t>
      </w:r>
      <w:r w:rsidR="002D2006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391B6E" w:rsidRPr="38DEB22B">
        <w:rPr>
          <w:rStyle w:val="normaltextrun"/>
          <w:rFonts w:ascii="Calibri" w:hAnsi="Calibri" w:cs="Calibri"/>
          <w:lang w:val="ca-ES"/>
        </w:rPr>
        <w:t xml:space="preserve">per a donar resposta </w:t>
      </w:r>
      <w:r w:rsidR="002D2006" w:rsidRPr="38DEB22B">
        <w:rPr>
          <w:rStyle w:val="normaltextrun"/>
          <w:rFonts w:ascii="Calibri" w:hAnsi="Calibri" w:cs="Calibri"/>
          <w:lang w:val="ca-ES"/>
        </w:rPr>
        <w:t xml:space="preserve">a les demandes </w:t>
      </w:r>
      <w:r w:rsidR="00713E1E" w:rsidRPr="38DEB22B">
        <w:rPr>
          <w:rStyle w:val="normaltextrun"/>
          <w:rFonts w:ascii="Calibri" w:hAnsi="Calibri" w:cs="Calibri"/>
          <w:lang w:val="ca-ES"/>
        </w:rPr>
        <w:t>que varen fer</w:t>
      </w:r>
      <w:r w:rsidR="002D2006" w:rsidRPr="38DEB22B">
        <w:rPr>
          <w:rStyle w:val="normaltextrun"/>
          <w:rFonts w:ascii="Calibri" w:hAnsi="Calibri" w:cs="Calibri"/>
          <w:lang w:val="ca-ES"/>
        </w:rPr>
        <w:t xml:space="preserve"> les </w:t>
      </w:r>
      <w:r w:rsidR="002D2006" w:rsidRPr="38DEB22B">
        <w:rPr>
          <w:rStyle w:val="normaltextrun"/>
          <w:rFonts w:ascii="Calibri" w:hAnsi="Calibri" w:cs="Calibri"/>
          <w:b/>
          <w:bCs/>
          <w:lang w:val="ca-ES"/>
        </w:rPr>
        <w:t>8.804 persones</w:t>
      </w:r>
      <w:r w:rsidR="002D2006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055613" w:rsidRPr="38DEB22B">
        <w:rPr>
          <w:rStyle w:val="normaltextrun"/>
          <w:rFonts w:ascii="Calibri" w:hAnsi="Calibri" w:cs="Calibri"/>
          <w:lang w:val="ca-ES"/>
        </w:rPr>
        <w:t>ateses per</w:t>
      </w:r>
      <w:r w:rsidR="00893C5F" w:rsidRPr="38DEB22B">
        <w:rPr>
          <w:rStyle w:val="normaltextrun"/>
          <w:rFonts w:ascii="Calibri" w:hAnsi="Calibri" w:cs="Calibri"/>
          <w:lang w:val="ca-ES"/>
        </w:rPr>
        <w:t xml:space="preserve"> l’entitat</w:t>
      </w:r>
      <w:r w:rsidR="00AA2F40">
        <w:rPr>
          <w:rStyle w:val="normaltextrun"/>
          <w:rFonts w:ascii="Calibri" w:hAnsi="Calibri" w:cs="Calibri"/>
          <w:lang w:val="ca-ES"/>
        </w:rPr>
        <w:t xml:space="preserve"> </w:t>
      </w:r>
      <w:r w:rsidR="00557113">
        <w:rPr>
          <w:rStyle w:val="normaltextrun"/>
          <w:rFonts w:ascii="Calibri" w:hAnsi="Calibri" w:cs="Calibri"/>
          <w:lang w:val="ca-ES"/>
        </w:rPr>
        <w:t xml:space="preserve">. </w:t>
      </w:r>
      <w:r w:rsidR="009A7A54" w:rsidRPr="38DEB22B">
        <w:rPr>
          <w:rStyle w:val="normaltextrun"/>
          <w:rFonts w:ascii="Calibri" w:hAnsi="Calibri" w:cs="Calibri"/>
          <w:lang w:val="ca-ES"/>
        </w:rPr>
        <w:t xml:space="preserve">D’aquest total destaca </w:t>
      </w:r>
      <w:r w:rsidR="00460F9A" w:rsidRPr="38DEB22B">
        <w:rPr>
          <w:rStyle w:val="normaltextrun"/>
          <w:rFonts w:ascii="Calibri" w:hAnsi="Calibri" w:cs="Calibri"/>
          <w:lang w:val="ca-ES"/>
        </w:rPr>
        <w:t xml:space="preserve">que casi la meitat, </w:t>
      </w:r>
      <w:r w:rsidR="00460F9A" w:rsidRPr="38DEB22B">
        <w:rPr>
          <w:rStyle w:val="normaltextrun"/>
          <w:rFonts w:ascii="Calibri" w:hAnsi="Calibri" w:cs="Calibri"/>
          <w:b/>
          <w:bCs/>
          <w:lang w:val="ca-ES"/>
        </w:rPr>
        <w:t>4.009 persones</w:t>
      </w:r>
      <w:r w:rsidR="008810DB" w:rsidRPr="38DEB22B">
        <w:rPr>
          <w:rStyle w:val="normaltextrun"/>
          <w:rFonts w:ascii="Calibri" w:hAnsi="Calibri" w:cs="Calibri"/>
          <w:lang w:val="ca-ES"/>
        </w:rPr>
        <w:t xml:space="preserve">,  varen </w:t>
      </w:r>
      <w:r w:rsidR="007459F3" w:rsidRPr="38DEB22B">
        <w:rPr>
          <w:rStyle w:val="normaltextrun"/>
          <w:rFonts w:ascii="Calibri" w:hAnsi="Calibri" w:cs="Calibri"/>
          <w:lang w:val="ca-ES"/>
        </w:rPr>
        <w:t>apropar-se per primera vegada a Càritas Mallorca</w:t>
      </w:r>
      <w:r w:rsidR="00F122DC" w:rsidRPr="38DEB22B">
        <w:rPr>
          <w:rStyle w:val="normaltextrun"/>
          <w:rFonts w:ascii="Calibri" w:hAnsi="Calibri" w:cs="Calibri"/>
          <w:lang w:val="ca-ES"/>
        </w:rPr>
        <w:t xml:space="preserve">, </w:t>
      </w:r>
      <w:r w:rsidR="00F122DC" w:rsidRPr="38DEB22B">
        <w:rPr>
          <w:rStyle w:val="normaltextrun"/>
          <w:rFonts w:ascii="Calibri" w:hAnsi="Calibri" w:cs="Calibri"/>
          <w:b/>
          <w:bCs/>
          <w:lang w:val="ca-ES"/>
        </w:rPr>
        <w:t>116 més</w:t>
      </w:r>
      <w:r w:rsidR="00F122DC" w:rsidRPr="38DEB22B">
        <w:rPr>
          <w:rStyle w:val="normaltextrun"/>
          <w:rFonts w:ascii="Calibri" w:hAnsi="Calibri" w:cs="Calibri"/>
          <w:lang w:val="ca-ES"/>
        </w:rPr>
        <w:t xml:space="preserve"> que 2022 i </w:t>
      </w:r>
      <w:r w:rsidR="00361865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361865" w:rsidRPr="38DEB22B">
        <w:rPr>
          <w:rStyle w:val="normaltextrun"/>
          <w:rFonts w:ascii="Calibri" w:hAnsi="Calibri" w:cs="Calibri"/>
          <w:b/>
          <w:bCs/>
          <w:lang w:val="ca-ES"/>
        </w:rPr>
        <w:t xml:space="preserve">1.196 més </w:t>
      </w:r>
      <w:r w:rsidR="00361865" w:rsidRPr="38DEB22B">
        <w:rPr>
          <w:rStyle w:val="normaltextrun"/>
          <w:rFonts w:ascii="Calibri" w:hAnsi="Calibri" w:cs="Calibri"/>
          <w:lang w:val="ca-ES"/>
        </w:rPr>
        <w:t>que 2021.</w:t>
      </w:r>
      <w:r w:rsidR="0056230E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2C2144" w:rsidRPr="38DEB22B">
        <w:rPr>
          <w:rStyle w:val="normaltextrun"/>
          <w:rFonts w:ascii="Calibri" w:hAnsi="Calibri" w:cs="Calibri"/>
          <w:lang w:val="ca-ES"/>
        </w:rPr>
        <w:t xml:space="preserve"> Per contra un </w:t>
      </w:r>
      <w:r w:rsidR="002C2144" w:rsidRPr="38DEB22B">
        <w:rPr>
          <w:rStyle w:val="normaltextrun"/>
          <w:rFonts w:ascii="Calibri" w:hAnsi="Calibri" w:cs="Calibri"/>
          <w:b/>
          <w:bCs/>
          <w:lang w:val="ca-ES"/>
        </w:rPr>
        <w:t>8%</w:t>
      </w:r>
      <w:r w:rsidR="002C2144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2C2144" w:rsidRPr="38DEB22B">
        <w:rPr>
          <w:rStyle w:val="normaltextrun"/>
          <w:rFonts w:ascii="Calibri" w:hAnsi="Calibri" w:cs="Calibri"/>
          <w:b/>
          <w:bCs/>
          <w:lang w:val="ca-ES"/>
        </w:rPr>
        <w:t xml:space="preserve">del total </w:t>
      </w:r>
      <w:r w:rsidR="002C2144" w:rsidRPr="38DEB22B">
        <w:rPr>
          <w:rStyle w:val="normaltextrun"/>
          <w:rFonts w:ascii="Calibri" w:hAnsi="Calibri" w:cs="Calibri"/>
          <w:lang w:val="ca-ES"/>
        </w:rPr>
        <w:t>viuen un</w:t>
      </w:r>
      <w:r w:rsidR="2CD60EA5" w:rsidRPr="38DEB22B">
        <w:rPr>
          <w:rStyle w:val="normaltextrun"/>
          <w:rFonts w:ascii="Calibri" w:hAnsi="Calibri" w:cs="Calibri"/>
          <w:lang w:val="ca-ES"/>
        </w:rPr>
        <w:t>a</w:t>
      </w:r>
      <w:r w:rsidR="002C2144" w:rsidRPr="38DEB22B">
        <w:rPr>
          <w:rStyle w:val="normaltextrun"/>
          <w:rFonts w:ascii="Calibri" w:hAnsi="Calibri" w:cs="Calibri"/>
          <w:lang w:val="ca-ES"/>
        </w:rPr>
        <w:t xml:space="preserve"> situació de</w:t>
      </w:r>
      <w:r w:rsidR="0094214E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94214E" w:rsidRPr="38DEB22B">
        <w:rPr>
          <w:rStyle w:val="normaltextrun"/>
          <w:rFonts w:ascii="Calibri" w:hAnsi="Calibri" w:cs="Calibri"/>
          <w:b/>
          <w:bCs/>
          <w:lang w:val="ca-ES"/>
        </w:rPr>
        <w:t xml:space="preserve">cronicitat </w:t>
      </w:r>
      <w:r w:rsidR="00B7593E" w:rsidRPr="00B7593E">
        <w:rPr>
          <w:rStyle w:val="normaltextrun"/>
          <w:rFonts w:ascii="Calibri" w:hAnsi="Calibri" w:cs="Calibri"/>
          <w:lang w:val="ca-ES"/>
        </w:rPr>
        <w:t>en la seva situació de</w:t>
      </w:r>
      <w:r w:rsidR="0094214E" w:rsidRPr="00B7593E">
        <w:rPr>
          <w:rStyle w:val="normaltextrun"/>
          <w:rFonts w:ascii="Calibri" w:hAnsi="Calibri" w:cs="Calibri"/>
          <w:lang w:val="ca-ES"/>
        </w:rPr>
        <w:t xml:space="preserve"> pobresa</w:t>
      </w:r>
      <w:r w:rsidR="0094214E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AA7524">
        <w:rPr>
          <w:rStyle w:val="normaltextrun"/>
          <w:rFonts w:ascii="Calibri" w:hAnsi="Calibri" w:cs="Calibri"/>
          <w:lang w:val="ca-ES"/>
        </w:rPr>
        <w:t>portant</w:t>
      </w:r>
      <w:r w:rsidR="00240B54" w:rsidRPr="38DEB22B">
        <w:rPr>
          <w:rStyle w:val="normaltextrun"/>
          <w:rFonts w:ascii="Calibri" w:hAnsi="Calibri" w:cs="Calibri"/>
          <w:lang w:val="ca-ES"/>
        </w:rPr>
        <w:t xml:space="preserve"> més de 4 anys necessitant del suport de l’entitat social</w:t>
      </w:r>
      <w:r w:rsidR="00FF74BE" w:rsidRPr="38DEB22B">
        <w:rPr>
          <w:rStyle w:val="normaltextrun"/>
          <w:rFonts w:ascii="Calibri" w:hAnsi="Calibri" w:cs="Calibri"/>
          <w:lang w:val="ca-ES"/>
        </w:rPr>
        <w:t>.</w:t>
      </w:r>
    </w:p>
    <w:p w14:paraId="619B9868" w14:textId="2CC26A89" w:rsidR="00F77033" w:rsidRPr="00E10CFE" w:rsidRDefault="001507A7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ca-ES"/>
        </w:rPr>
      </w:pPr>
      <w:r w:rsidRPr="38DEB22B">
        <w:rPr>
          <w:rStyle w:val="normaltextrun"/>
          <w:rFonts w:ascii="Calibri" w:hAnsi="Calibri" w:cs="Calibri"/>
          <w:lang w:val="ca-ES"/>
        </w:rPr>
        <w:t>E</w:t>
      </w:r>
      <w:r w:rsidR="00C109F1" w:rsidRPr="38DEB22B">
        <w:rPr>
          <w:rStyle w:val="normaltextrun"/>
          <w:rFonts w:ascii="Calibri" w:hAnsi="Calibri" w:cs="Calibri"/>
          <w:lang w:val="ca-ES"/>
        </w:rPr>
        <w:t>ntorn al perfil</w:t>
      </w:r>
      <w:r w:rsidR="00373996" w:rsidRPr="38DEB22B">
        <w:rPr>
          <w:rStyle w:val="normaltextrun"/>
          <w:rFonts w:ascii="Calibri" w:hAnsi="Calibri" w:cs="Calibri"/>
          <w:lang w:val="ca-ES"/>
        </w:rPr>
        <w:t xml:space="preserve"> de les persones</w:t>
      </w:r>
      <w:r w:rsidR="00F23305" w:rsidRPr="38DEB22B">
        <w:rPr>
          <w:rStyle w:val="normaltextrun"/>
          <w:rFonts w:ascii="Calibri" w:hAnsi="Calibri" w:cs="Calibri"/>
          <w:lang w:val="ca-ES"/>
        </w:rPr>
        <w:t xml:space="preserve"> ateses </w:t>
      </w:r>
      <w:r w:rsidR="00B45E28" w:rsidRPr="38DEB22B">
        <w:rPr>
          <w:rStyle w:val="normaltextrun"/>
          <w:rFonts w:ascii="Calibri" w:hAnsi="Calibri" w:cs="Calibri"/>
          <w:b/>
          <w:bCs/>
          <w:lang w:val="ca-ES"/>
        </w:rPr>
        <w:t>u</w:t>
      </w:r>
      <w:r w:rsidR="0097790D" w:rsidRPr="38DEB22B">
        <w:rPr>
          <w:rStyle w:val="normaltextrun"/>
          <w:rFonts w:ascii="Calibri" w:hAnsi="Calibri" w:cs="Calibri"/>
          <w:b/>
          <w:bCs/>
          <w:lang w:val="ca-ES"/>
        </w:rPr>
        <w:t xml:space="preserve">n </w:t>
      </w:r>
      <w:r w:rsidR="00373996" w:rsidRPr="38DEB22B">
        <w:rPr>
          <w:rStyle w:val="normaltextrun"/>
          <w:rFonts w:ascii="Calibri" w:hAnsi="Calibri" w:cs="Calibri"/>
          <w:b/>
          <w:bCs/>
          <w:lang w:val="ca-ES"/>
        </w:rPr>
        <w:t>73%</w:t>
      </w:r>
      <w:r w:rsidR="0097790D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373996" w:rsidRPr="38DEB22B">
        <w:rPr>
          <w:rStyle w:val="normaltextrun"/>
          <w:rFonts w:ascii="Calibri" w:hAnsi="Calibri" w:cs="Calibri"/>
          <w:lang w:val="ca-ES"/>
        </w:rPr>
        <w:t xml:space="preserve"> ,un</w:t>
      </w:r>
      <w:r w:rsidR="006768C6" w:rsidRPr="38DEB22B">
        <w:rPr>
          <w:rStyle w:val="normaltextrun"/>
          <w:rFonts w:ascii="Calibri" w:hAnsi="Calibri" w:cs="Calibri"/>
          <w:lang w:val="ca-ES"/>
        </w:rPr>
        <w:t>es</w:t>
      </w:r>
      <w:r w:rsidR="00373996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373996" w:rsidRPr="38DEB22B">
        <w:rPr>
          <w:rStyle w:val="normaltextrun"/>
          <w:rFonts w:ascii="Calibri" w:hAnsi="Calibri" w:cs="Calibri"/>
          <w:b/>
          <w:bCs/>
          <w:lang w:val="ca-ES"/>
        </w:rPr>
        <w:t>6.400</w:t>
      </w:r>
      <w:r w:rsidR="00373996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373996" w:rsidRPr="38DEB22B">
        <w:rPr>
          <w:rStyle w:val="normaltextrun"/>
          <w:rFonts w:ascii="Calibri" w:hAnsi="Calibri" w:cs="Calibri"/>
          <w:b/>
          <w:bCs/>
          <w:lang w:val="ca-ES"/>
        </w:rPr>
        <w:t>són</w:t>
      </w:r>
      <w:r w:rsidR="006768C6" w:rsidRPr="38DEB22B">
        <w:rPr>
          <w:rStyle w:val="normaltextrun"/>
          <w:rFonts w:ascii="Calibri" w:hAnsi="Calibri" w:cs="Calibri"/>
          <w:b/>
          <w:bCs/>
          <w:lang w:val="ca-ES"/>
        </w:rPr>
        <w:t xml:space="preserve"> d’origen</w:t>
      </w:r>
      <w:r w:rsidR="00373996" w:rsidRPr="38DEB22B">
        <w:rPr>
          <w:rStyle w:val="normaltextrun"/>
          <w:rFonts w:ascii="Calibri" w:hAnsi="Calibri" w:cs="Calibri"/>
          <w:b/>
          <w:bCs/>
          <w:lang w:val="ca-ES"/>
        </w:rPr>
        <w:t xml:space="preserve"> </w:t>
      </w:r>
      <w:r w:rsidR="00BD1F55" w:rsidRPr="38DEB22B">
        <w:rPr>
          <w:rStyle w:val="normaltextrun"/>
          <w:rFonts w:ascii="Calibri" w:hAnsi="Calibri" w:cs="Calibri"/>
          <w:b/>
          <w:bCs/>
          <w:lang w:val="ca-ES"/>
        </w:rPr>
        <w:t>extracomunitari</w:t>
      </w:r>
      <w:r w:rsidR="005F5983" w:rsidRPr="38DEB22B">
        <w:rPr>
          <w:rStyle w:val="normaltextrun"/>
          <w:rFonts w:ascii="Calibri" w:hAnsi="Calibri" w:cs="Calibri"/>
          <w:lang w:val="ca-ES"/>
        </w:rPr>
        <w:t>, de les que més de 2.800 són d</w:t>
      </w:r>
      <w:r w:rsidR="00580EA7" w:rsidRPr="38DEB22B">
        <w:rPr>
          <w:rStyle w:val="normaltextrun"/>
          <w:rFonts w:ascii="Calibri" w:hAnsi="Calibri" w:cs="Calibri"/>
          <w:lang w:val="ca-ES"/>
        </w:rPr>
        <w:t xml:space="preserve">e Colòmbia, després d’Espanya 1.703 </w:t>
      </w:r>
      <w:r w:rsidR="00F77033" w:rsidRPr="38DEB22B">
        <w:rPr>
          <w:rStyle w:val="normaltextrun"/>
          <w:rFonts w:ascii="Calibri" w:hAnsi="Calibri" w:cs="Calibri"/>
          <w:lang w:val="ca-ES"/>
        </w:rPr>
        <w:t>,</w:t>
      </w:r>
      <w:r w:rsidR="00580EA7" w:rsidRPr="38DEB22B">
        <w:rPr>
          <w:rStyle w:val="normaltextrun"/>
          <w:rFonts w:ascii="Calibri" w:hAnsi="Calibri" w:cs="Calibri"/>
          <w:lang w:val="ca-ES"/>
        </w:rPr>
        <w:t xml:space="preserve">i en tercer lloc de Senegal amb 838 persones. </w:t>
      </w:r>
      <w:r w:rsidR="00F77033" w:rsidRPr="38DEB22B">
        <w:rPr>
          <w:rStyle w:val="normaltextrun"/>
          <w:rFonts w:ascii="Calibri" w:hAnsi="Calibri" w:cs="Calibri"/>
          <w:lang w:val="ca-ES"/>
        </w:rPr>
        <w:t xml:space="preserve"> Les dones es mantenen per damunt dels homes</w:t>
      </w:r>
      <w:r w:rsidR="3A05D6E1" w:rsidRPr="38DEB22B">
        <w:rPr>
          <w:rStyle w:val="normaltextrun"/>
          <w:rFonts w:ascii="Calibri" w:hAnsi="Calibri" w:cs="Calibri"/>
          <w:lang w:val="ca-ES"/>
        </w:rPr>
        <w:t xml:space="preserve"> atesos</w:t>
      </w:r>
      <w:r w:rsidR="00157158">
        <w:rPr>
          <w:rStyle w:val="normaltextrun"/>
          <w:rFonts w:ascii="Calibri" w:hAnsi="Calibri" w:cs="Calibri"/>
          <w:lang w:val="ca-ES"/>
        </w:rPr>
        <w:t xml:space="preserve"> en quan al nombre total ,</w:t>
      </w:r>
      <w:r w:rsidR="0031568E" w:rsidRPr="38DEB22B">
        <w:rPr>
          <w:rStyle w:val="normaltextrun"/>
          <w:rFonts w:ascii="Calibri" w:hAnsi="Calibri" w:cs="Calibri"/>
          <w:lang w:val="ca-ES"/>
        </w:rPr>
        <w:t>1</w:t>
      </w:r>
      <w:r w:rsidR="00BA26D2" w:rsidRPr="38DEB22B">
        <w:rPr>
          <w:rStyle w:val="normaltextrun"/>
          <w:rFonts w:ascii="Calibri" w:hAnsi="Calibri" w:cs="Calibri"/>
          <w:lang w:val="ca-ES"/>
        </w:rPr>
        <w:t>.</w:t>
      </w:r>
      <w:r w:rsidR="0031568E" w:rsidRPr="38DEB22B">
        <w:rPr>
          <w:rStyle w:val="normaltextrun"/>
          <w:rFonts w:ascii="Calibri" w:hAnsi="Calibri" w:cs="Calibri"/>
          <w:lang w:val="ca-ES"/>
        </w:rPr>
        <w:t xml:space="preserve">150 </w:t>
      </w:r>
      <w:r w:rsidR="00CB7741" w:rsidRPr="38DEB22B">
        <w:rPr>
          <w:rStyle w:val="normaltextrun"/>
          <w:rFonts w:ascii="Calibri" w:hAnsi="Calibri" w:cs="Calibri"/>
          <w:lang w:val="ca-ES"/>
        </w:rPr>
        <w:t xml:space="preserve">dones </w:t>
      </w:r>
      <w:r w:rsidR="0031568E" w:rsidRPr="38DEB22B">
        <w:rPr>
          <w:rStyle w:val="normaltextrun"/>
          <w:rFonts w:ascii="Calibri" w:hAnsi="Calibri" w:cs="Calibri"/>
          <w:lang w:val="ca-ES"/>
        </w:rPr>
        <w:t>més</w:t>
      </w:r>
      <w:r w:rsidR="00BA26D2" w:rsidRPr="38DEB22B">
        <w:rPr>
          <w:rStyle w:val="normaltextrun"/>
          <w:rFonts w:ascii="Calibri" w:hAnsi="Calibri" w:cs="Calibri"/>
          <w:lang w:val="ca-ES"/>
        </w:rPr>
        <w:t>.</w:t>
      </w:r>
      <w:r w:rsidR="00157158">
        <w:rPr>
          <w:rStyle w:val="normaltextrun"/>
          <w:rFonts w:ascii="Calibri" w:hAnsi="Calibri" w:cs="Calibri"/>
          <w:lang w:val="ca-ES"/>
        </w:rPr>
        <w:t xml:space="preserve"> Apuntar també </w:t>
      </w:r>
      <w:r w:rsidR="007A0DEE">
        <w:rPr>
          <w:rStyle w:val="normaltextrun"/>
          <w:rFonts w:ascii="Calibri" w:hAnsi="Calibri" w:cs="Calibri"/>
          <w:lang w:val="ca-ES"/>
        </w:rPr>
        <w:t>que del global de persones ateses</w:t>
      </w:r>
      <w:r w:rsidR="00E10CFE">
        <w:rPr>
          <w:rStyle w:val="normaltextrun"/>
          <w:rFonts w:ascii="Calibri" w:hAnsi="Calibri" w:cs="Calibri"/>
          <w:lang w:val="ca-ES"/>
        </w:rPr>
        <w:t xml:space="preserve">, </w:t>
      </w:r>
      <w:r w:rsidR="00E10CFE" w:rsidRPr="00E10CFE">
        <w:rPr>
          <w:rStyle w:val="normaltextrun"/>
          <w:rFonts w:ascii="Calibri" w:hAnsi="Calibri" w:cs="Calibri"/>
          <w:b/>
          <w:bCs/>
          <w:lang w:val="ca-ES"/>
        </w:rPr>
        <w:t xml:space="preserve">6.134 son llars i d’aquests 831 hi ha infants. </w:t>
      </w:r>
    </w:p>
    <w:p w14:paraId="0FBCDF46" w14:textId="77777777" w:rsidR="00A7083D" w:rsidRDefault="00A7083D" w:rsidP="00DD0B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ca-ES"/>
        </w:rPr>
      </w:pPr>
    </w:p>
    <w:p w14:paraId="432BC2F0" w14:textId="00FC598F" w:rsidR="00DA07E8" w:rsidRDefault="00DA07E8" w:rsidP="00DD0B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ca-ES"/>
        </w:rPr>
      </w:pPr>
      <w:r w:rsidRPr="00DA07E8">
        <w:rPr>
          <w:rStyle w:val="normaltextrun"/>
          <w:rFonts w:ascii="Calibri" w:hAnsi="Calibri" w:cs="Calibri"/>
          <w:b/>
          <w:bCs/>
          <w:lang w:val="ca-ES"/>
        </w:rPr>
        <w:t xml:space="preserve">L’habitatge </w:t>
      </w:r>
      <w:r>
        <w:rPr>
          <w:rStyle w:val="normaltextrun"/>
          <w:rFonts w:ascii="Calibri" w:hAnsi="Calibri" w:cs="Calibri"/>
          <w:b/>
          <w:bCs/>
          <w:lang w:val="ca-ES"/>
        </w:rPr>
        <w:t xml:space="preserve">és manté com </w:t>
      </w:r>
      <w:r w:rsidRPr="00DA07E8">
        <w:rPr>
          <w:rStyle w:val="normaltextrun"/>
          <w:rFonts w:ascii="Calibri" w:hAnsi="Calibri" w:cs="Calibri"/>
          <w:b/>
          <w:bCs/>
          <w:lang w:val="ca-ES"/>
        </w:rPr>
        <w:t xml:space="preserve">factor d’exclusió </w:t>
      </w:r>
    </w:p>
    <w:p w14:paraId="02F3F4BE" w14:textId="77777777" w:rsidR="00CF0C5F" w:rsidRDefault="00CF0C5F" w:rsidP="00DD0B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ca-ES"/>
        </w:rPr>
      </w:pPr>
    </w:p>
    <w:p w14:paraId="4D72E3D1" w14:textId="1F0C7AC5" w:rsidR="00DA07E8" w:rsidRDefault="00FA5D9E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ca-ES"/>
        </w:rPr>
      </w:pPr>
      <w:r w:rsidRPr="38DEB22B">
        <w:rPr>
          <w:rStyle w:val="normaltextrun"/>
          <w:rFonts w:ascii="Calibri" w:hAnsi="Calibri" w:cs="Calibri"/>
          <w:lang w:val="ca-ES"/>
        </w:rPr>
        <w:t xml:space="preserve">La directora de Càritas Mallorca, </w:t>
      </w:r>
      <w:r w:rsidRPr="38DEB22B">
        <w:rPr>
          <w:rStyle w:val="normaltextrun"/>
          <w:rFonts w:ascii="Calibri" w:hAnsi="Calibri" w:cs="Calibri"/>
          <w:b/>
          <w:bCs/>
          <w:lang w:val="ca-ES"/>
        </w:rPr>
        <w:t>Esther Romero</w:t>
      </w:r>
      <w:r w:rsidR="00086167" w:rsidRPr="38DEB22B">
        <w:rPr>
          <w:rStyle w:val="normaltextrun"/>
          <w:rFonts w:ascii="Calibri" w:hAnsi="Calibri" w:cs="Calibri"/>
          <w:lang w:val="ca-ES"/>
        </w:rPr>
        <w:t xml:space="preserve">, </w:t>
      </w:r>
      <w:r w:rsidR="00D301B2" w:rsidRPr="38DEB22B">
        <w:rPr>
          <w:rStyle w:val="normaltextrun"/>
          <w:rFonts w:ascii="Calibri" w:hAnsi="Calibri" w:cs="Calibri"/>
          <w:lang w:val="ca-ES"/>
        </w:rPr>
        <w:t xml:space="preserve"> a la seva </w:t>
      </w:r>
      <w:r w:rsidR="0005278D" w:rsidRPr="38DEB22B">
        <w:rPr>
          <w:rStyle w:val="normaltextrun"/>
          <w:rFonts w:ascii="Calibri" w:hAnsi="Calibri" w:cs="Calibri"/>
          <w:lang w:val="ca-ES"/>
        </w:rPr>
        <w:t>intervenció</w:t>
      </w:r>
      <w:r w:rsidR="000A6C6F" w:rsidRPr="38DEB22B">
        <w:rPr>
          <w:rStyle w:val="normaltextrun"/>
          <w:rFonts w:ascii="Calibri" w:hAnsi="Calibri" w:cs="Calibri"/>
          <w:lang w:val="ca-ES"/>
        </w:rPr>
        <w:t xml:space="preserve"> ha fet especial menció a la </w:t>
      </w:r>
      <w:r w:rsidR="002609C0" w:rsidRPr="38DEB22B">
        <w:rPr>
          <w:rStyle w:val="normaltextrun"/>
          <w:rFonts w:ascii="Calibri" w:hAnsi="Calibri" w:cs="Calibri"/>
          <w:lang w:val="ca-ES"/>
        </w:rPr>
        <w:t>realitat entorn a l’habitatge</w:t>
      </w:r>
      <w:r w:rsidR="00A90EDC">
        <w:rPr>
          <w:rStyle w:val="normaltextrun"/>
          <w:rFonts w:ascii="Calibri" w:hAnsi="Calibri" w:cs="Calibri"/>
          <w:lang w:val="ca-ES"/>
        </w:rPr>
        <w:t xml:space="preserve">, </w:t>
      </w:r>
      <w:r w:rsidR="002609C0" w:rsidRPr="38DEB22B">
        <w:rPr>
          <w:rStyle w:val="normaltextrun"/>
          <w:rFonts w:ascii="Calibri" w:hAnsi="Calibri" w:cs="Calibri"/>
          <w:lang w:val="ca-ES"/>
        </w:rPr>
        <w:t xml:space="preserve"> i es </w:t>
      </w:r>
      <w:r w:rsidR="001C66A9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D6276E" w:rsidRPr="38DEB22B">
        <w:rPr>
          <w:rStyle w:val="normaltextrun"/>
          <w:rFonts w:ascii="Calibri" w:hAnsi="Calibri" w:cs="Calibri"/>
          <w:lang w:val="ca-ES"/>
        </w:rPr>
        <w:t xml:space="preserve">que </w:t>
      </w:r>
      <w:r w:rsidR="00515B4F" w:rsidRPr="38DEB22B">
        <w:rPr>
          <w:rStyle w:val="normaltextrun"/>
          <w:rFonts w:ascii="Calibri" w:hAnsi="Calibri" w:cs="Calibri"/>
          <w:lang w:val="ca-ES"/>
        </w:rPr>
        <w:t xml:space="preserve">moltes </w:t>
      </w:r>
      <w:r w:rsidR="00D6276E" w:rsidRPr="38DEB22B">
        <w:rPr>
          <w:rStyle w:val="normaltextrun"/>
          <w:rFonts w:ascii="Calibri" w:hAnsi="Calibri" w:cs="Calibri"/>
          <w:lang w:val="ca-ES"/>
        </w:rPr>
        <w:t xml:space="preserve"> de les persones que es varen apropar a </w:t>
      </w:r>
      <w:r w:rsidR="00D301B2" w:rsidRPr="38DEB22B">
        <w:rPr>
          <w:rStyle w:val="normaltextrun"/>
          <w:rFonts w:ascii="Calibri" w:hAnsi="Calibri" w:cs="Calibri"/>
          <w:lang w:val="ca-ES"/>
        </w:rPr>
        <w:t>Càritas</w:t>
      </w:r>
      <w:r w:rsidR="001C66A9" w:rsidRPr="38DEB22B">
        <w:rPr>
          <w:rStyle w:val="normaltextrun"/>
          <w:rFonts w:ascii="Calibri" w:hAnsi="Calibri" w:cs="Calibri"/>
          <w:lang w:val="ca-ES"/>
        </w:rPr>
        <w:t xml:space="preserve"> Mallorca l’any passat</w:t>
      </w:r>
      <w:r w:rsidR="1B17A4DA" w:rsidRPr="38DEB22B">
        <w:rPr>
          <w:rStyle w:val="normaltextrun"/>
          <w:rFonts w:ascii="Calibri" w:hAnsi="Calibri" w:cs="Calibri"/>
          <w:lang w:val="ca-ES"/>
        </w:rPr>
        <w:t xml:space="preserve"> patien una </w:t>
      </w:r>
      <w:r w:rsidR="001C66A9" w:rsidRPr="38DEB22B">
        <w:rPr>
          <w:rStyle w:val="normaltextrun"/>
          <w:rFonts w:ascii="Calibri" w:hAnsi="Calibri" w:cs="Calibri"/>
          <w:lang w:val="ca-ES"/>
        </w:rPr>
        <w:t xml:space="preserve"> problemàtica </w:t>
      </w:r>
      <w:r w:rsidR="42C02391" w:rsidRPr="38DEB22B">
        <w:rPr>
          <w:rStyle w:val="normaltextrun"/>
          <w:rFonts w:ascii="Calibri" w:hAnsi="Calibri" w:cs="Calibri"/>
          <w:lang w:val="ca-ES"/>
        </w:rPr>
        <w:t xml:space="preserve">entorn a </w:t>
      </w:r>
      <w:r w:rsidR="001C66A9" w:rsidRPr="38DEB22B">
        <w:rPr>
          <w:rStyle w:val="normaltextrun"/>
          <w:rFonts w:ascii="Calibri" w:hAnsi="Calibri" w:cs="Calibri"/>
          <w:lang w:val="ca-ES"/>
        </w:rPr>
        <w:t>l’habitatge ,</w:t>
      </w:r>
      <w:r w:rsidR="46CA9A20" w:rsidRPr="38DEB22B">
        <w:rPr>
          <w:rStyle w:val="normaltextrun"/>
          <w:rFonts w:ascii="Calibri" w:hAnsi="Calibri" w:cs="Calibri"/>
          <w:lang w:val="ca-ES"/>
        </w:rPr>
        <w:t xml:space="preserve">de </w:t>
      </w:r>
      <w:r w:rsidR="001C66A9" w:rsidRPr="38DEB22B">
        <w:rPr>
          <w:rStyle w:val="normaltextrun"/>
          <w:rFonts w:ascii="Calibri" w:hAnsi="Calibri" w:cs="Calibri"/>
          <w:lang w:val="ca-ES"/>
        </w:rPr>
        <w:t xml:space="preserve">falta d’accessibilitat, </w:t>
      </w:r>
      <w:r w:rsidR="4C7215DF" w:rsidRPr="38DEB22B">
        <w:rPr>
          <w:rStyle w:val="normaltextrun"/>
          <w:rFonts w:ascii="Calibri" w:hAnsi="Calibri" w:cs="Calibri"/>
          <w:lang w:val="ca-ES"/>
        </w:rPr>
        <w:t xml:space="preserve"> de </w:t>
      </w:r>
      <w:r w:rsidR="001C66A9" w:rsidRPr="38DEB22B">
        <w:rPr>
          <w:rStyle w:val="normaltextrun"/>
          <w:rFonts w:ascii="Calibri" w:hAnsi="Calibri" w:cs="Calibri"/>
          <w:lang w:val="ca-ES"/>
        </w:rPr>
        <w:t>no poder pagar el llogue</w:t>
      </w:r>
      <w:r w:rsidR="0053684B">
        <w:rPr>
          <w:rStyle w:val="normaltextrun"/>
          <w:rFonts w:ascii="Calibri" w:hAnsi="Calibri" w:cs="Calibri"/>
          <w:lang w:val="ca-ES"/>
        </w:rPr>
        <w:t>r</w:t>
      </w:r>
      <w:r w:rsidR="001C66A9" w:rsidRPr="38DEB22B">
        <w:rPr>
          <w:rStyle w:val="normaltextrun"/>
          <w:rFonts w:ascii="Calibri" w:hAnsi="Calibri" w:cs="Calibri"/>
          <w:lang w:val="ca-ES"/>
        </w:rPr>
        <w:t xml:space="preserve"> , o </w:t>
      </w:r>
      <w:r w:rsidR="00E14AAB" w:rsidRPr="38DEB22B">
        <w:rPr>
          <w:rStyle w:val="normaltextrun"/>
          <w:rFonts w:ascii="Calibri" w:hAnsi="Calibri" w:cs="Calibri"/>
          <w:lang w:val="ca-ES"/>
        </w:rPr>
        <w:t>està</w:t>
      </w:r>
      <w:r w:rsidR="0053684B">
        <w:rPr>
          <w:rStyle w:val="normaltextrun"/>
          <w:rFonts w:ascii="Calibri" w:hAnsi="Calibri" w:cs="Calibri"/>
          <w:lang w:val="ca-ES"/>
        </w:rPr>
        <w:t xml:space="preserve"> </w:t>
      </w:r>
      <w:r w:rsidR="00E14AAB" w:rsidRPr="38DEB22B">
        <w:rPr>
          <w:rStyle w:val="normaltextrun"/>
          <w:rFonts w:ascii="Calibri" w:hAnsi="Calibri" w:cs="Calibri"/>
          <w:lang w:val="ca-ES"/>
        </w:rPr>
        <w:t xml:space="preserve"> en un </w:t>
      </w:r>
      <w:proofErr w:type="spellStart"/>
      <w:r w:rsidR="00604531" w:rsidRPr="38DEB22B">
        <w:rPr>
          <w:rStyle w:val="normaltextrun"/>
          <w:rFonts w:ascii="Calibri" w:hAnsi="Calibri" w:cs="Calibri"/>
          <w:lang w:val="ca-ES"/>
        </w:rPr>
        <w:t>infrahabitatge</w:t>
      </w:r>
      <w:proofErr w:type="spellEnd"/>
      <w:r w:rsidR="00604531" w:rsidRPr="38DEB22B">
        <w:rPr>
          <w:rStyle w:val="normaltextrun"/>
          <w:rFonts w:ascii="Calibri" w:hAnsi="Calibri" w:cs="Calibri"/>
          <w:lang w:val="ca-ES"/>
        </w:rPr>
        <w:t xml:space="preserve">. </w:t>
      </w:r>
      <w:r w:rsidR="00995CA1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311DF7" w:rsidRPr="38DEB22B">
        <w:rPr>
          <w:rStyle w:val="normaltextrun"/>
          <w:rFonts w:ascii="Calibri" w:hAnsi="Calibri" w:cs="Calibri"/>
          <w:lang w:val="ca-ES"/>
        </w:rPr>
        <w:t xml:space="preserve"> Un </w:t>
      </w:r>
      <w:r w:rsidR="00311DF7" w:rsidRPr="38DEB22B">
        <w:rPr>
          <w:rStyle w:val="normaltextrun"/>
          <w:rFonts w:ascii="Calibri" w:hAnsi="Calibri" w:cs="Calibri"/>
          <w:b/>
          <w:bCs/>
          <w:lang w:val="ca-ES"/>
        </w:rPr>
        <w:t>52%</w:t>
      </w:r>
      <w:r w:rsidR="00311DF7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AB04EC" w:rsidRPr="38DEB22B">
        <w:rPr>
          <w:rStyle w:val="normaltextrun"/>
          <w:rFonts w:ascii="Calibri" w:hAnsi="Calibri" w:cs="Calibri"/>
          <w:lang w:val="ca-ES"/>
        </w:rPr>
        <w:t xml:space="preserve">de les persones ateses </w:t>
      </w:r>
      <w:r w:rsidR="00AB04EC" w:rsidRPr="38DEB22B">
        <w:rPr>
          <w:rStyle w:val="normaltextrun"/>
          <w:rFonts w:ascii="Calibri" w:hAnsi="Calibri" w:cs="Calibri"/>
          <w:b/>
          <w:bCs/>
          <w:lang w:val="ca-ES"/>
        </w:rPr>
        <w:t>no disposaven d’un habitatge en condicions</w:t>
      </w:r>
      <w:r w:rsidR="00AB04EC" w:rsidRPr="38DEB22B">
        <w:rPr>
          <w:rStyle w:val="normaltextrun"/>
          <w:rFonts w:ascii="Calibri" w:hAnsi="Calibri" w:cs="Calibri"/>
          <w:lang w:val="ca-ES"/>
        </w:rPr>
        <w:t xml:space="preserve"> , un </w:t>
      </w:r>
      <w:r w:rsidR="00AB04EC" w:rsidRPr="38DEB22B">
        <w:rPr>
          <w:rStyle w:val="normaltextrun"/>
          <w:rFonts w:ascii="Calibri" w:hAnsi="Calibri" w:cs="Calibri"/>
          <w:b/>
          <w:bCs/>
          <w:lang w:val="ca-ES"/>
        </w:rPr>
        <w:t>12% més que l’any 2022</w:t>
      </w:r>
      <w:r w:rsidR="00A67295">
        <w:rPr>
          <w:rStyle w:val="normaltextrun"/>
          <w:rFonts w:ascii="Calibri" w:hAnsi="Calibri" w:cs="Calibri"/>
          <w:b/>
          <w:bCs/>
          <w:lang w:val="ca-ES"/>
        </w:rPr>
        <w:t xml:space="preserve"> i un 18% més que el 2021</w:t>
      </w:r>
      <w:r w:rsidR="001E5146" w:rsidRPr="38DEB22B">
        <w:rPr>
          <w:rStyle w:val="normaltextrun"/>
          <w:rFonts w:ascii="Calibri" w:hAnsi="Calibri" w:cs="Calibri"/>
          <w:lang w:val="ca-ES"/>
        </w:rPr>
        <w:t xml:space="preserve">. A més un </w:t>
      </w:r>
      <w:r w:rsidR="001E5146" w:rsidRPr="38DEB22B">
        <w:rPr>
          <w:rStyle w:val="normaltextrun"/>
          <w:rFonts w:ascii="Calibri" w:hAnsi="Calibri" w:cs="Calibri"/>
          <w:b/>
          <w:bCs/>
          <w:lang w:val="ca-ES"/>
        </w:rPr>
        <w:t xml:space="preserve">25% conviuen amb altres </w:t>
      </w:r>
      <w:r w:rsidR="001E5146" w:rsidRPr="00542366">
        <w:rPr>
          <w:rStyle w:val="normaltextrun"/>
          <w:rFonts w:ascii="Calibri" w:hAnsi="Calibri" w:cs="Calibri"/>
          <w:b/>
          <w:bCs/>
          <w:lang w:val="ca-ES"/>
        </w:rPr>
        <w:t xml:space="preserve">persones en un mateix </w:t>
      </w:r>
      <w:r w:rsidR="00555761" w:rsidRPr="00542366">
        <w:rPr>
          <w:rStyle w:val="normaltextrun"/>
          <w:rFonts w:ascii="Calibri" w:hAnsi="Calibri" w:cs="Calibri"/>
          <w:b/>
          <w:bCs/>
          <w:lang w:val="ca-ES"/>
        </w:rPr>
        <w:t>habitatge</w:t>
      </w:r>
      <w:r w:rsidR="00555761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555761" w:rsidRPr="00542366">
        <w:rPr>
          <w:rStyle w:val="normaltextrun"/>
          <w:rFonts w:ascii="Calibri" w:hAnsi="Calibri" w:cs="Calibri"/>
          <w:b/>
          <w:bCs/>
          <w:lang w:val="ca-ES"/>
        </w:rPr>
        <w:t>sense cap relació de parentesc</w:t>
      </w:r>
      <w:r w:rsidR="00555761" w:rsidRPr="38DEB22B">
        <w:rPr>
          <w:rStyle w:val="normaltextrun"/>
          <w:rFonts w:ascii="Calibri" w:hAnsi="Calibri" w:cs="Calibri"/>
          <w:lang w:val="ca-ES"/>
        </w:rPr>
        <w:t xml:space="preserve"> creant</w:t>
      </w:r>
      <w:r w:rsidR="002609C0" w:rsidRPr="38DEB22B">
        <w:rPr>
          <w:rStyle w:val="normaltextrun"/>
          <w:rFonts w:ascii="Calibri" w:hAnsi="Calibri" w:cs="Calibri"/>
          <w:lang w:val="ca-ES"/>
        </w:rPr>
        <w:t xml:space="preserve">, com ha dit Romero, </w:t>
      </w:r>
      <w:r w:rsidR="00B2168E" w:rsidRPr="38DEB22B">
        <w:rPr>
          <w:rStyle w:val="normaltextrun"/>
          <w:rFonts w:ascii="Calibri" w:hAnsi="Calibri" w:cs="Calibri"/>
          <w:lang w:val="ca-ES"/>
        </w:rPr>
        <w:t>“</w:t>
      </w:r>
      <w:r w:rsidR="00555761" w:rsidRPr="38DEB22B">
        <w:rPr>
          <w:rStyle w:val="normaltextrun"/>
          <w:rFonts w:ascii="Calibri" w:hAnsi="Calibri" w:cs="Calibri"/>
          <w:lang w:val="ca-ES"/>
        </w:rPr>
        <w:t xml:space="preserve">una </w:t>
      </w:r>
      <w:r w:rsidR="00F6652B" w:rsidRPr="38DEB22B">
        <w:rPr>
          <w:rStyle w:val="normaltextrun"/>
          <w:rFonts w:ascii="Calibri" w:hAnsi="Calibri" w:cs="Calibri"/>
          <w:lang w:val="ca-ES"/>
        </w:rPr>
        <w:t xml:space="preserve">situació </w:t>
      </w:r>
      <w:r w:rsidR="002A32FE" w:rsidRPr="38DEB22B">
        <w:rPr>
          <w:rStyle w:val="normaltextrun"/>
          <w:rFonts w:ascii="Calibri" w:hAnsi="Calibri" w:cs="Calibri"/>
          <w:lang w:val="ca-ES"/>
        </w:rPr>
        <w:t>greu de</w:t>
      </w:r>
      <w:r w:rsidR="00F6652B" w:rsidRPr="38DEB22B">
        <w:rPr>
          <w:rStyle w:val="normaltextrun"/>
          <w:rFonts w:ascii="Calibri" w:hAnsi="Calibri" w:cs="Calibri"/>
          <w:lang w:val="ca-ES"/>
        </w:rPr>
        <w:t xml:space="preserve"> </w:t>
      </w:r>
      <w:proofErr w:type="spellStart"/>
      <w:r w:rsidR="00F6652B" w:rsidRPr="38DEB22B">
        <w:rPr>
          <w:rStyle w:val="normaltextrun"/>
          <w:rFonts w:ascii="Calibri" w:hAnsi="Calibri" w:cs="Calibri"/>
          <w:lang w:val="ca-ES"/>
        </w:rPr>
        <w:t>desprotecció</w:t>
      </w:r>
      <w:proofErr w:type="spellEnd"/>
      <w:r w:rsidR="00F6652B" w:rsidRPr="38DEB22B">
        <w:rPr>
          <w:rStyle w:val="normaltextrun"/>
          <w:rFonts w:ascii="Calibri" w:hAnsi="Calibri" w:cs="Calibri"/>
          <w:lang w:val="ca-ES"/>
        </w:rPr>
        <w:t xml:space="preserve">  i inseguretat</w:t>
      </w:r>
      <w:r w:rsidR="00B2168E" w:rsidRPr="38DEB22B">
        <w:rPr>
          <w:rStyle w:val="normaltextrun"/>
          <w:rFonts w:ascii="Calibri" w:hAnsi="Calibri" w:cs="Calibri"/>
          <w:lang w:val="ca-ES"/>
        </w:rPr>
        <w:t xml:space="preserve"> sobretot </w:t>
      </w:r>
      <w:r w:rsidR="6CF34B9C" w:rsidRPr="38DEB22B">
        <w:rPr>
          <w:rStyle w:val="normaltextrun"/>
          <w:rFonts w:ascii="Calibri" w:hAnsi="Calibri" w:cs="Calibri"/>
          <w:lang w:val="ca-ES"/>
        </w:rPr>
        <w:t xml:space="preserve">per </w:t>
      </w:r>
      <w:r w:rsidR="00B2168E" w:rsidRPr="38DEB22B">
        <w:rPr>
          <w:rStyle w:val="normaltextrun"/>
          <w:rFonts w:ascii="Calibri" w:hAnsi="Calibri" w:cs="Calibri"/>
          <w:lang w:val="ca-ES"/>
        </w:rPr>
        <w:t xml:space="preserve">a </w:t>
      </w:r>
      <w:r w:rsidR="6B7E885A" w:rsidRPr="38DEB22B">
        <w:rPr>
          <w:rStyle w:val="normaltextrun"/>
          <w:rFonts w:ascii="Calibri" w:hAnsi="Calibri" w:cs="Calibri"/>
          <w:lang w:val="ca-ES"/>
        </w:rPr>
        <w:t xml:space="preserve">les </w:t>
      </w:r>
      <w:r w:rsidR="00B2168E" w:rsidRPr="38DEB22B">
        <w:rPr>
          <w:rStyle w:val="normaltextrun"/>
          <w:rFonts w:ascii="Calibri" w:hAnsi="Calibri" w:cs="Calibri"/>
          <w:lang w:val="ca-ES"/>
        </w:rPr>
        <w:t xml:space="preserve">famílies amb menors”, per això ha demanat una </w:t>
      </w:r>
      <w:r w:rsidR="00E82F44" w:rsidRPr="38DEB22B">
        <w:rPr>
          <w:rStyle w:val="normaltextrun"/>
          <w:rFonts w:ascii="Calibri" w:hAnsi="Calibri" w:cs="Calibri"/>
          <w:lang w:val="ca-ES"/>
        </w:rPr>
        <w:t>“política d’habitat</w:t>
      </w:r>
      <w:r w:rsidR="002A32FE" w:rsidRPr="38DEB22B">
        <w:rPr>
          <w:rStyle w:val="normaltextrun"/>
          <w:rFonts w:ascii="Calibri" w:hAnsi="Calibri" w:cs="Calibri"/>
          <w:lang w:val="ca-ES"/>
        </w:rPr>
        <w:t xml:space="preserve">ge </w:t>
      </w:r>
      <w:r w:rsidR="002D5DB0" w:rsidRPr="38DEB22B">
        <w:rPr>
          <w:rStyle w:val="normaltextrun"/>
          <w:rFonts w:ascii="Calibri" w:hAnsi="Calibri" w:cs="Calibri"/>
          <w:lang w:val="ca-ES"/>
        </w:rPr>
        <w:t>social efectiva“</w:t>
      </w:r>
      <w:r w:rsidR="00977C42">
        <w:rPr>
          <w:rStyle w:val="normaltextrun"/>
          <w:rFonts w:ascii="Calibri" w:hAnsi="Calibri" w:cs="Calibri"/>
          <w:lang w:val="ca-ES"/>
        </w:rPr>
        <w:t>.</w:t>
      </w:r>
    </w:p>
    <w:p w14:paraId="617809C1" w14:textId="77777777" w:rsidR="008D1424" w:rsidRDefault="008D1424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ca-ES"/>
        </w:rPr>
      </w:pPr>
    </w:p>
    <w:p w14:paraId="09FE7EA0" w14:textId="77777777" w:rsidR="008D1424" w:rsidRDefault="008D1424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ca-ES"/>
        </w:rPr>
      </w:pPr>
    </w:p>
    <w:p w14:paraId="287CDB4A" w14:textId="77777777" w:rsidR="008D1424" w:rsidRDefault="008D1424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ca-ES"/>
        </w:rPr>
      </w:pPr>
    </w:p>
    <w:p w14:paraId="5ADBDFC8" w14:textId="77777777" w:rsidR="008D1424" w:rsidRDefault="008D1424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ca-ES"/>
        </w:rPr>
      </w:pPr>
    </w:p>
    <w:p w14:paraId="5D3220AE" w14:textId="53A69A3D" w:rsidR="00BA26D2" w:rsidRDefault="00D72CEF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ca-ES"/>
        </w:rPr>
      </w:pPr>
      <w:r w:rsidRPr="38DEB22B">
        <w:rPr>
          <w:rStyle w:val="normaltextrun"/>
          <w:rFonts w:ascii="Calibri" w:hAnsi="Calibri" w:cs="Calibri"/>
          <w:lang w:val="ca-ES"/>
        </w:rPr>
        <w:t>En</w:t>
      </w:r>
      <w:r w:rsidR="00156A0D" w:rsidRPr="38DEB22B">
        <w:rPr>
          <w:rStyle w:val="normaltextrun"/>
          <w:rFonts w:ascii="Calibri" w:hAnsi="Calibri" w:cs="Calibri"/>
          <w:lang w:val="ca-ES"/>
        </w:rPr>
        <w:t xml:space="preserve"> relació a l’habitatge </w:t>
      </w:r>
      <w:r w:rsidR="00C51A79" w:rsidRPr="38DEB22B">
        <w:rPr>
          <w:rStyle w:val="normaltextrun"/>
          <w:rFonts w:ascii="Calibri" w:hAnsi="Calibri" w:cs="Calibri"/>
          <w:lang w:val="ca-ES"/>
        </w:rPr>
        <w:t xml:space="preserve">, </w:t>
      </w:r>
      <w:r w:rsidR="003C0730" w:rsidRPr="38DEB22B">
        <w:rPr>
          <w:rStyle w:val="normaltextrun"/>
          <w:rFonts w:ascii="Calibri" w:hAnsi="Calibri" w:cs="Calibri"/>
          <w:lang w:val="ca-ES"/>
        </w:rPr>
        <w:t>Càritas</w:t>
      </w:r>
      <w:r w:rsidR="00E928A6" w:rsidRPr="38DEB22B">
        <w:rPr>
          <w:rStyle w:val="normaltextrun"/>
          <w:rFonts w:ascii="Calibri" w:hAnsi="Calibri" w:cs="Calibri"/>
          <w:lang w:val="ca-ES"/>
        </w:rPr>
        <w:t xml:space="preserve"> Mallorca </w:t>
      </w:r>
      <w:r w:rsidR="003C0730" w:rsidRPr="38DEB22B">
        <w:rPr>
          <w:rStyle w:val="normaltextrun"/>
          <w:rFonts w:ascii="Calibri" w:hAnsi="Calibri" w:cs="Calibri"/>
          <w:lang w:val="ca-ES"/>
        </w:rPr>
        <w:t xml:space="preserve">ha </w:t>
      </w:r>
      <w:r w:rsidR="00962595" w:rsidRPr="38DEB22B">
        <w:rPr>
          <w:rStyle w:val="normaltextrun"/>
          <w:rFonts w:ascii="Calibri" w:hAnsi="Calibri" w:cs="Calibri"/>
          <w:lang w:val="ca-ES"/>
        </w:rPr>
        <w:t>destinat</w:t>
      </w:r>
      <w:r w:rsidR="00440BB8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E928A6" w:rsidRPr="38DEB22B">
        <w:rPr>
          <w:rStyle w:val="normaltextrun"/>
          <w:rFonts w:ascii="Calibri" w:hAnsi="Calibri" w:cs="Calibri"/>
          <w:lang w:val="ca-ES"/>
        </w:rPr>
        <w:t xml:space="preserve"> més </w:t>
      </w:r>
      <w:r w:rsidR="00E928A6" w:rsidRPr="38DEB22B">
        <w:rPr>
          <w:rStyle w:val="normaltextrun"/>
          <w:rFonts w:ascii="Calibri" w:hAnsi="Calibri" w:cs="Calibri"/>
          <w:b/>
          <w:bCs/>
          <w:lang w:val="ca-ES"/>
        </w:rPr>
        <w:t>de 1</w:t>
      </w:r>
      <w:r w:rsidR="09A8BD9A" w:rsidRPr="38DEB22B">
        <w:rPr>
          <w:rStyle w:val="normaltextrun"/>
          <w:rFonts w:ascii="Calibri" w:hAnsi="Calibri" w:cs="Calibri"/>
          <w:b/>
          <w:bCs/>
          <w:lang w:val="ca-ES"/>
        </w:rPr>
        <w:t>91</w:t>
      </w:r>
      <w:r w:rsidR="003C5E87" w:rsidRPr="38DEB22B">
        <w:rPr>
          <w:rStyle w:val="normaltextrun"/>
          <w:rFonts w:ascii="Calibri" w:hAnsi="Calibri" w:cs="Calibri"/>
          <w:b/>
          <w:bCs/>
          <w:lang w:val="ca-ES"/>
        </w:rPr>
        <w:t>.000</w:t>
      </w:r>
      <w:r w:rsidR="00E928A6" w:rsidRPr="38DEB22B">
        <w:rPr>
          <w:rStyle w:val="normaltextrun"/>
          <w:rFonts w:ascii="Calibri" w:hAnsi="Calibri" w:cs="Calibri"/>
          <w:b/>
          <w:bCs/>
          <w:lang w:val="ca-ES"/>
        </w:rPr>
        <w:t xml:space="preserve"> euros només en ajudes</w:t>
      </w:r>
      <w:r w:rsidR="05B6A14D" w:rsidRPr="38DEB22B">
        <w:rPr>
          <w:rStyle w:val="normaltextrun"/>
          <w:rFonts w:ascii="Calibri" w:hAnsi="Calibri" w:cs="Calibri"/>
          <w:b/>
          <w:bCs/>
          <w:lang w:val="ca-ES"/>
        </w:rPr>
        <w:t xml:space="preserve"> econòmiques de l’habitatge, </w:t>
      </w:r>
      <w:r w:rsidR="05B6A14D" w:rsidRPr="38DEB22B">
        <w:rPr>
          <w:rStyle w:val="normaltextrun"/>
          <w:rFonts w:ascii="Calibri" w:hAnsi="Calibri" w:cs="Calibri"/>
          <w:lang w:val="ca-ES"/>
        </w:rPr>
        <w:t>principalment</w:t>
      </w:r>
      <w:r w:rsidR="00E928A6" w:rsidRPr="38DEB22B">
        <w:rPr>
          <w:rStyle w:val="normaltextrun"/>
          <w:rFonts w:ascii="Calibri" w:hAnsi="Calibri" w:cs="Calibri"/>
          <w:lang w:val="ca-ES"/>
        </w:rPr>
        <w:t xml:space="preserve"> al pagament de lloguer</w:t>
      </w:r>
      <w:r w:rsidR="0F299A92" w:rsidRPr="38DEB22B">
        <w:rPr>
          <w:rStyle w:val="normaltextrun"/>
          <w:rFonts w:ascii="Calibri" w:hAnsi="Calibri" w:cs="Calibri"/>
          <w:lang w:val="ca-ES"/>
        </w:rPr>
        <w:t xml:space="preserve"> i</w:t>
      </w:r>
      <w:r w:rsidR="00E928A6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D46D47" w:rsidRPr="38DEB22B">
        <w:rPr>
          <w:rStyle w:val="normaltextrun"/>
          <w:rFonts w:ascii="Calibri" w:hAnsi="Calibri" w:cs="Calibri"/>
          <w:lang w:val="ca-ES"/>
        </w:rPr>
        <w:t>d’habitacions</w:t>
      </w:r>
      <w:r w:rsidR="470B71F5" w:rsidRPr="38DEB22B">
        <w:rPr>
          <w:rStyle w:val="normaltextrun"/>
          <w:rFonts w:ascii="Calibri" w:hAnsi="Calibri" w:cs="Calibri"/>
          <w:lang w:val="ca-ES"/>
        </w:rPr>
        <w:t xml:space="preserve">, i on també s’inclou les ajudes  per la pobresa energètica, </w:t>
      </w:r>
      <w:r w:rsidR="00D46D47" w:rsidRPr="38DEB22B">
        <w:rPr>
          <w:rStyle w:val="normaltextrun"/>
          <w:rFonts w:ascii="Calibri" w:hAnsi="Calibri" w:cs="Calibri"/>
          <w:lang w:val="ca-ES"/>
        </w:rPr>
        <w:t xml:space="preserve"> una</w:t>
      </w:r>
      <w:r w:rsidR="007B7B38">
        <w:rPr>
          <w:rStyle w:val="normaltextrun"/>
          <w:rFonts w:ascii="Calibri" w:hAnsi="Calibri" w:cs="Calibri"/>
          <w:lang w:val="ca-ES"/>
        </w:rPr>
        <w:t xml:space="preserve"> xifra</w:t>
      </w:r>
      <w:r w:rsidR="00D46D47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3115F1FC" w:rsidRPr="38DEB22B">
        <w:rPr>
          <w:rStyle w:val="normaltextrun"/>
          <w:rFonts w:ascii="Calibri" w:hAnsi="Calibri" w:cs="Calibri"/>
          <w:lang w:val="ca-ES"/>
        </w:rPr>
        <w:t xml:space="preserve">bastant superior </w:t>
      </w:r>
      <w:r w:rsidR="00D46D47" w:rsidRPr="38DEB22B">
        <w:rPr>
          <w:rStyle w:val="normaltextrun"/>
          <w:rFonts w:ascii="Calibri" w:hAnsi="Calibri" w:cs="Calibri"/>
          <w:lang w:val="ca-ES"/>
        </w:rPr>
        <w:t xml:space="preserve">als </w:t>
      </w:r>
      <w:r w:rsidR="192BF059" w:rsidRPr="38DEB22B">
        <w:rPr>
          <w:rStyle w:val="normaltextrun"/>
          <w:rFonts w:ascii="Calibri" w:hAnsi="Calibri" w:cs="Calibri"/>
          <w:lang w:val="ca-ES"/>
        </w:rPr>
        <w:t xml:space="preserve">116.000 </w:t>
      </w:r>
      <w:r w:rsidR="003C5E87" w:rsidRPr="38DEB22B">
        <w:rPr>
          <w:rStyle w:val="normaltextrun"/>
          <w:rFonts w:ascii="Calibri" w:hAnsi="Calibri" w:cs="Calibri"/>
          <w:lang w:val="ca-ES"/>
        </w:rPr>
        <w:t xml:space="preserve">euros de 2022, </w:t>
      </w:r>
      <w:r w:rsidR="007B27DB" w:rsidRPr="38DEB22B">
        <w:rPr>
          <w:rStyle w:val="normaltextrun"/>
          <w:rFonts w:ascii="Calibri" w:hAnsi="Calibri" w:cs="Calibri"/>
          <w:lang w:val="ca-ES"/>
        </w:rPr>
        <w:t xml:space="preserve"> una demanda que </w:t>
      </w:r>
      <w:r w:rsidR="5A0E0B8B" w:rsidRPr="38DEB22B">
        <w:rPr>
          <w:rStyle w:val="normaltextrun"/>
          <w:rFonts w:ascii="Calibri" w:hAnsi="Calibri" w:cs="Calibri"/>
          <w:lang w:val="ca-ES"/>
        </w:rPr>
        <w:t>s’ha</w:t>
      </w:r>
      <w:r w:rsidR="007B27DB" w:rsidRPr="38DEB22B">
        <w:rPr>
          <w:rStyle w:val="normaltextrun"/>
          <w:rFonts w:ascii="Calibri" w:hAnsi="Calibri" w:cs="Calibri"/>
          <w:lang w:val="ca-ES"/>
        </w:rPr>
        <w:t xml:space="preserve"> pogut donar</w:t>
      </w:r>
      <w:r w:rsidR="00794D0E" w:rsidRPr="38DEB22B">
        <w:rPr>
          <w:rStyle w:val="normaltextrun"/>
          <w:rFonts w:ascii="Calibri" w:hAnsi="Calibri" w:cs="Calibri"/>
          <w:lang w:val="ca-ES"/>
        </w:rPr>
        <w:t xml:space="preserve"> resposta </w:t>
      </w:r>
      <w:r w:rsidR="003C5E87" w:rsidRPr="38DEB22B">
        <w:rPr>
          <w:rStyle w:val="normaltextrun"/>
          <w:rFonts w:ascii="Calibri" w:hAnsi="Calibri" w:cs="Calibri"/>
          <w:lang w:val="ca-ES"/>
        </w:rPr>
        <w:t xml:space="preserve">gràcies  a les subvencions directes rebudes per part </w:t>
      </w:r>
      <w:r w:rsidR="00794D0E" w:rsidRPr="38DEB22B">
        <w:rPr>
          <w:rStyle w:val="normaltextrun"/>
          <w:rFonts w:ascii="Calibri" w:hAnsi="Calibri" w:cs="Calibri"/>
          <w:lang w:val="ca-ES"/>
        </w:rPr>
        <w:t xml:space="preserve">de l’administració central </w:t>
      </w:r>
      <w:r w:rsidR="008F2562" w:rsidRPr="38DEB22B">
        <w:rPr>
          <w:rStyle w:val="normaltextrun"/>
          <w:rFonts w:ascii="Calibri" w:hAnsi="Calibri" w:cs="Calibri"/>
          <w:lang w:val="ca-ES"/>
        </w:rPr>
        <w:t xml:space="preserve">i insular </w:t>
      </w:r>
      <w:r w:rsidR="001B23DF" w:rsidRPr="38DEB22B">
        <w:rPr>
          <w:rStyle w:val="normaltextrun"/>
          <w:rFonts w:ascii="Calibri" w:hAnsi="Calibri" w:cs="Calibri"/>
          <w:lang w:val="ca-ES"/>
        </w:rPr>
        <w:t>així com de Fundacions privades</w:t>
      </w:r>
      <w:r w:rsidR="45FB1B0E" w:rsidRPr="38DEB22B">
        <w:rPr>
          <w:rStyle w:val="normaltextrun"/>
          <w:rFonts w:ascii="Calibri" w:hAnsi="Calibri" w:cs="Calibri"/>
          <w:lang w:val="ca-ES"/>
        </w:rPr>
        <w:t xml:space="preserve"> i dels propis fons de Càritas</w:t>
      </w:r>
      <w:r w:rsidR="007B7B38">
        <w:rPr>
          <w:rStyle w:val="normaltextrun"/>
          <w:rFonts w:ascii="Calibri" w:hAnsi="Calibri" w:cs="Calibri"/>
          <w:lang w:val="ca-ES"/>
        </w:rPr>
        <w:t xml:space="preserve"> Mallorca</w:t>
      </w:r>
      <w:r w:rsidR="00794D0E" w:rsidRPr="38DEB22B">
        <w:rPr>
          <w:rStyle w:val="normaltextrun"/>
          <w:rFonts w:ascii="Calibri" w:hAnsi="Calibri" w:cs="Calibri"/>
          <w:lang w:val="ca-ES"/>
        </w:rPr>
        <w:t>.</w:t>
      </w:r>
      <w:r w:rsidR="006635A8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B72A43" w:rsidRPr="38DEB22B">
        <w:rPr>
          <w:rStyle w:val="normaltextrun"/>
          <w:rFonts w:ascii="Calibri" w:hAnsi="Calibri" w:cs="Calibri"/>
          <w:lang w:val="ca-ES"/>
        </w:rPr>
        <w:t xml:space="preserve"> </w:t>
      </w:r>
    </w:p>
    <w:p w14:paraId="74B87CA4" w14:textId="77777777" w:rsidR="00FC5773" w:rsidRDefault="00FC5773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ca-ES"/>
        </w:rPr>
      </w:pPr>
    </w:p>
    <w:p w14:paraId="53576152" w14:textId="3CF7A694" w:rsidR="00E4655E" w:rsidRDefault="00433D8E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ca-ES"/>
        </w:rPr>
      </w:pPr>
      <w:r w:rsidRPr="38DEB22B">
        <w:rPr>
          <w:rStyle w:val="normaltextrun"/>
          <w:rFonts w:ascii="Calibri" w:hAnsi="Calibri" w:cs="Calibri"/>
          <w:lang w:val="ca-ES"/>
        </w:rPr>
        <w:t xml:space="preserve">Precisament </w:t>
      </w:r>
      <w:r w:rsidR="00D3006E" w:rsidRPr="38DEB22B">
        <w:rPr>
          <w:rStyle w:val="normaltextrun"/>
          <w:rFonts w:ascii="Calibri" w:hAnsi="Calibri" w:cs="Calibri"/>
          <w:lang w:val="ca-ES"/>
        </w:rPr>
        <w:t>les despeses de lloguer</w:t>
      </w:r>
      <w:r w:rsidR="00801787" w:rsidRPr="38DEB22B">
        <w:rPr>
          <w:rStyle w:val="normaltextrun"/>
          <w:rFonts w:ascii="Calibri" w:hAnsi="Calibri" w:cs="Calibri"/>
          <w:lang w:val="ca-ES"/>
        </w:rPr>
        <w:t xml:space="preserve"> ha suposat que les famílies amb menys recursos hagin </w:t>
      </w:r>
      <w:r w:rsidR="0096076A" w:rsidRPr="38DEB22B">
        <w:rPr>
          <w:rStyle w:val="normaltextrun"/>
          <w:rFonts w:ascii="Calibri" w:hAnsi="Calibri" w:cs="Calibri"/>
          <w:lang w:val="ca-ES"/>
        </w:rPr>
        <w:t>vist la necessitat de demanar</w:t>
      </w:r>
      <w:r w:rsidR="4AF47EF6" w:rsidRPr="38DEB22B">
        <w:rPr>
          <w:rStyle w:val="normaltextrun"/>
          <w:rFonts w:ascii="Calibri" w:hAnsi="Calibri" w:cs="Calibri"/>
          <w:lang w:val="ca-ES"/>
        </w:rPr>
        <w:t xml:space="preserve"> més</w:t>
      </w:r>
      <w:r w:rsidR="0096076A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D679C5" w:rsidRPr="38DEB22B">
        <w:rPr>
          <w:rStyle w:val="normaltextrun"/>
          <w:rFonts w:ascii="Calibri" w:hAnsi="Calibri" w:cs="Calibri"/>
          <w:lang w:val="ca-ES"/>
        </w:rPr>
        <w:t xml:space="preserve">ajuda per fer front a les despeses </w:t>
      </w:r>
      <w:r w:rsidR="009F1220" w:rsidRPr="38DEB22B">
        <w:rPr>
          <w:rStyle w:val="normaltextrun"/>
          <w:rFonts w:ascii="Calibri" w:hAnsi="Calibri" w:cs="Calibri"/>
          <w:b/>
          <w:bCs/>
          <w:lang w:val="ca-ES"/>
        </w:rPr>
        <w:t>d’alimentació</w:t>
      </w:r>
      <w:r w:rsidRPr="38DEB22B">
        <w:rPr>
          <w:rStyle w:val="normaltextrun"/>
          <w:rFonts w:ascii="Calibri" w:hAnsi="Calibri" w:cs="Calibri"/>
          <w:b/>
          <w:bCs/>
          <w:lang w:val="ca-ES"/>
        </w:rPr>
        <w:t xml:space="preserve">, </w:t>
      </w:r>
      <w:r w:rsidR="009F1220" w:rsidRPr="38DEB22B">
        <w:rPr>
          <w:rStyle w:val="normaltextrun"/>
          <w:rFonts w:ascii="Calibri" w:hAnsi="Calibri" w:cs="Calibri"/>
          <w:b/>
          <w:bCs/>
          <w:lang w:val="ca-ES"/>
        </w:rPr>
        <w:t xml:space="preserve"> higiene o roba</w:t>
      </w:r>
      <w:r w:rsidR="00922EEB" w:rsidRPr="38DEB22B">
        <w:rPr>
          <w:rStyle w:val="normaltextrun"/>
          <w:rFonts w:ascii="Calibri" w:hAnsi="Calibri" w:cs="Calibri"/>
          <w:b/>
          <w:bCs/>
          <w:lang w:val="ca-ES"/>
        </w:rPr>
        <w:t xml:space="preserve">, </w:t>
      </w:r>
      <w:r w:rsidR="00922EEB" w:rsidRPr="38DEB22B">
        <w:rPr>
          <w:rStyle w:val="normaltextrun"/>
          <w:rFonts w:ascii="Calibri" w:hAnsi="Calibri" w:cs="Calibri"/>
          <w:lang w:val="ca-ES"/>
        </w:rPr>
        <w:t>un</w:t>
      </w:r>
      <w:r w:rsidR="29A966BB" w:rsidRPr="38DEB22B">
        <w:rPr>
          <w:rStyle w:val="normaltextrun"/>
          <w:rFonts w:ascii="Calibri" w:hAnsi="Calibri" w:cs="Calibri"/>
          <w:lang w:val="ca-ES"/>
        </w:rPr>
        <w:t>es</w:t>
      </w:r>
      <w:r w:rsidR="00922EEB" w:rsidRPr="38DEB22B">
        <w:rPr>
          <w:rStyle w:val="normaltextrun"/>
          <w:rFonts w:ascii="Calibri" w:hAnsi="Calibri" w:cs="Calibri"/>
          <w:lang w:val="ca-ES"/>
        </w:rPr>
        <w:t xml:space="preserve"> ajudes que Càritas </w:t>
      </w:r>
      <w:r w:rsidR="00922EEB" w:rsidRPr="38DEB22B">
        <w:rPr>
          <w:rStyle w:val="normaltextrun"/>
          <w:rFonts w:ascii="Calibri" w:hAnsi="Calibri" w:cs="Calibri"/>
          <w:b/>
          <w:bCs/>
          <w:lang w:val="ca-ES"/>
        </w:rPr>
        <w:t>ha augmentant un 12%</w:t>
      </w:r>
      <w:r w:rsidR="00FA0DA4">
        <w:rPr>
          <w:rStyle w:val="normaltextrun"/>
          <w:rFonts w:ascii="Calibri" w:hAnsi="Calibri" w:cs="Calibri"/>
          <w:b/>
          <w:bCs/>
          <w:lang w:val="ca-ES"/>
        </w:rPr>
        <w:t xml:space="preserve">, </w:t>
      </w:r>
      <w:r w:rsidR="00FA0DA4" w:rsidRPr="00FA0DA4">
        <w:rPr>
          <w:rStyle w:val="normaltextrun"/>
          <w:rFonts w:ascii="Calibri" w:hAnsi="Calibri" w:cs="Calibri"/>
          <w:lang w:val="ca-ES"/>
        </w:rPr>
        <w:t>arribant als</w:t>
      </w:r>
      <w:r w:rsidR="00FA0DA4">
        <w:rPr>
          <w:rStyle w:val="normaltextrun"/>
          <w:rFonts w:ascii="Calibri" w:hAnsi="Calibri" w:cs="Calibri"/>
          <w:b/>
          <w:bCs/>
          <w:lang w:val="ca-ES"/>
        </w:rPr>
        <w:t xml:space="preserve"> 640mil euros</w:t>
      </w:r>
      <w:r w:rsidR="001F22F6" w:rsidRPr="38DEB22B">
        <w:rPr>
          <w:rStyle w:val="normaltextrun"/>
          <w:rFonts w:ascii="Calibri" w:hAnsi="Calibri" w:cs="Calibri"/>
          <w:b/>
          <w:bCs/>
          <w:lang w:val="ca-ES"/>
        </w:rPr>
        <w:t>.</w:t>
      </w:r>
    </w:p>
    <w:p w14:paraId="14EA16C3" w14:textId="77777777" w:rsidR="001C31C3" w:rsidRDefault="001C31C3" w:rsidP="00DD0B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ca-ES"/>
        </w:rPr>
      </w:pPr>
    </w:p>
    <w:p w14:paraId="71B7BFBE" w14:textId="0ADB2A15" w:rsidR="00721891" w:rsidRDefault="002B108B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ca-ES"/>
        </w:rPr>
      </w:pPr>
      <w:r w:rsidRPr="38DEB22B">
        <w:rPr>
          <w:rStyle w:val="normaltextrun"/>
          <w:rFonts w:ascii="Calibri" w:hAnsi="Calibri" w:cs="Calibri"/>
          <w:b/>
          <w:bCs/>
          <w:lang w:val="ca-ES"/>
        </w:rPr>
        <w:t xml:space="preserve">Les persones més desprotegides </w:t>
      </w:r>
    </w:p>
    <w:p w14:paraId="4F526009" w14:textId="77777777" w:rsidR="00F34992" w:rsidRPr="002B108B" w:rsidRDefault="00F34992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ca-ES"/>
        </w:rPr>
      </w:pPr>
    </w:p>
    <w:p w14:paraId="145A5CC5" w14:textId="3E7633A6" w:rsidR="005E13D8" w:rsidRDefault="002B108B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ca-ES"/>
        </w:rPr>
      </w:pPr>
      <w:r w:rsidRPr="38DEB22B">
        <w:rPr>
          <w:rStyle w:val="normaltextrun"/>
          <w:rFonts w:ascii="Calibri" w:hAnsi="Calibri" w:cs="Calibri"/>
          <w:lang w:val="ca-ES"/>
        </w:rPr>
        <w:t xml:space="preserve">Les persones que estan en una </w:t>
      </w:r>
      <w:r w:rsidRPr="38DEB22B">
        <w:rPr>
          <w:rStyle w:val="normaltextrun"/>
          <w:rFonts w:ascii="Calibri" w:hAnsi="Calibri" w:cs="Calibri"/>
          <w:b/>
          <w:bCs/>
          <w:lang w:val="ca-ES"/>
        </w:rPr>
        <w:t>situació administrativa irregular</w:t>
      </w:r>
      <w:r w:rsidR="004B2339" w:rsidRPr="38DEB22B">
        <w:rPr>
          <w:rStyle w:val="normaltextrun"/>
          <w:rFonts w:ascii="Calibri" w:hAnsi="Calibri" w:cs="Calibri"/>
          <w:b/>
          <w:bCs/>
          <w:lang w:val="ca-ES"/>
        </w:rPr>
        <w:t xml:space="preserve"> representen el 48%</w:t>
      </w:r>
      <w:r w:rsidR="004B2339" w:rsidRPr="38DEB22B">
        <w:rPr>
          <w:rStyle w:val="normaltextrun"/>
          <w:rFonts w:ascii="Calibri" w:hAnsi="Calibri" w:cs="Calibri"/>
          <w:lang w:val="ca-ES"/>
        </w:rPr>
        <w:t xml:space="preserve"> del total de</w:t>
      </w:r>
      <w:r w:rsidR="09FCC432" w:rsidRPr="38DEB22B">
        <w:rPr>
          <w:rStyle w:val="normaltextrun"/>
          <w:rFonts w:ascii="Calibri" w:hAnsi="Calibri" w:cs="Calibri"/>
          <w:lang w:val="ca-ES"/>
        </w:rPr>
        <w:t xml:space="preserve"> persones acompanyades</w:t>
      </w:r>
      <w:r w:rsidR="004B2339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1C31C3" w:rsidRPr="38DEB22B">
        <w:rPr>
          <w:rStyle w:val="normaltextrun"/>
          <w:rFonts w:ascii="Calibri" w:hAnsi="Calibri" w:cs="Calibri"/>
          <w:lang w:val="ca-ES"/>
        </w:rPr>
        <w:t xml:space="preserve">per Càritas Mallorca </w:t>
      </w:r>
      <w:r w:rsidR="00F6595F" w:rsidRPr="38DEB22B">
        <w:rPr>
          <w:rStyle w:val="normaltextrun"/>
          <w:rFonts w:ascii="Calibri" w:hAnsi="Calibri" w:cs="Calibri"/>
          <w:lang w:val="ca-ES"/>
        </w:rPr>
        <w:t>al</w:t>
      </w:r>
      <w:r w:rsidR="001C31C3" w:rsidRPr="38DEB22B">
        <w:rPr>
          <w:rStyle w:val="normaltextrun"/>
          <w:rFonts w:ascii="Calibri" w:hAnsi="Calibri" w:cs="Calibri"/>
          <w:lang w:val="ca-ES"/>
        </w:rPr>
        <w:t xml:space="preserve"> 2023 </w:t>
      </w:r>
      <w:r w:rsidR="00D17977" w:rsidRPr="38DEB22B">
        <w:rPr>
          <w:rStyle w:val="normaltextrun"/>
          <w:rFonts w:ascii="Calibri" w:hAnsi="Calibri" w:cs="Calibri"/>
          <w:lang w:val="ca-ES"/>
        </w:rPr>
        <w:t xml:space="preserve">, un percentatge que s’ha </w:t>
      </w:r>
      <w:r w:rsidR="00D17977" w:rsidRPr="38DEB22B">
        <w:rPr>
          <w:rStyle w:val="normaltextrun"/>
          <w:rFonts w:ascii="Calibri" w:hAnsi="Calibri" w:cs="Calibri"/>
          <w:b/>
          <w:bCs/>
          <w:lang w:val="ca-ES"/>
        </w:rPr>
        <w:t>incrementat casi un 10%</w:t>
      </w:r>
      <w:r w:rsidR="00D17977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F6595F" w:rsidRPr="38DEB22B">
        <w:rPr>
          <w:rStyle w:val="normaltextrun"/>
          <w:rFonts w:ascii="Calibri" w:hAnsi="Calibri" w:cs="Calibri"/>
          <w:lang w:val="ca-ES"/>
        </w:rPr>
        <w:t>respecte a l’any 2022</w:t>
      </w:r>
      <w:r w:rsidR="005E13D8" w:rsidRPr="38DEB22B">
        <w:rPr>
          <w:rStyle w:val="normaltextrun"/>
          <w:rFonts w:ascii="Calibri" w:hAnsi="Calibri" w:cs="Calibri"/>
          <w:lang w:val="ca-ES"/>
        </w:rPr>
        <w:t xml:space="preserve">. I es que , tal i com ha remarcat Esther Romero, </w:t>
      </w:r>
      <w:r w:rsidR="7DE6BA38" w:rsidRPr="38DEB22B">
        <w:rPr>
          <w:rStyle w:val="normaltextrun"/>
          <w:rFonts w:ascii="Calibri" w:hAnsi="Calibri" w:cs="Calibri"/>
          <w:lang w:val="ca-ES"/>
        </w:rPr>
        <w:t>és</w:t>
      </w:r>
      <w:r w:rsidR="00004B3F" w:rsidRPr="38DEB22B">
        <w:rPr>
          <w:rStyle w:val="normaltextrun"/>
          <w:rFonts w:ascii="Calibri" w:hAnsi="Calibri" w:cs="Calibri"/>
          <w:lang w:val="ca-ES"/>
        </w:rPr>
        <w:t xml:space="preserve"> una població que </w:t>
      </w:r>
      <w:r w:rsidR="00BC204A" w:rsidRPr="38DEB22B">
        <w:rPr>
          <w:rStyle w:val="normaltextrun"/>
          <w:rFonts w:ascii="Calibri" w:hAnsi="Calibri" w:cs="Calibri"/>
          <w:b/>
          <w:bCs/>
          <w:lang w:val="ca-ES"/>
        </w:rPr>
        <w:t>tenen els seus drets vulnerats</w:t>
      </w:r>
      <w:r w:rsidR="00E42338" w:rsidRPr="38DEB22B">
        <w:rPr>
          <w:rStyle w:val="normaltextrun"/>
          <w:rFonts w:ascii="Calibri" w:hAnsi="Calibri" w:cs="Calibri"/>
          <w:b/>
          <w:bCs/>
          <w:lang w:val="ca-ES"/>
        </w:rPr>
        <w:t>,</w:t>
      </w:r>
      <w:r w:rsidR="00E42338" w:rsidRPr="38DEB22B">
        <w:rPr>
          <w:rStyle w:val="normaltextrun"/>
          <w:rFonts w:ascii="Calibri" w:hAnsi="Calibri" w:cs="Calibri"/>
          <w:lang w:val="ca-ES"/>
        </w:rPr>
        <w:t xml:space="preserve"> que no poden accedir a un habitatge</w:t>
      </w:r>
      <w:r w:rsidR="00365B37" w:rsidRPr="38DEB22B">
        <w:rPr>
          <w:rStyle w:val="normaltextrun"/>
          <w:rFonts w:ascii="Calibri" w:hAnsi="Calibri" w:cs="Calibri"/>
          <w:lang w:val="ca-ES"/>
        </w:rPr>
        <w:t xml:space="preserve"> digne</w:t>
      </w:r>
      <w:r w:rsidR="599235B2" w:rsidRPr="38DEB22B">
        <w:rPr>
          <w:rStyle w:val="normaltextrun"/>
          <w:rFonts w:ascii="Calibri" w:hAnsi="Calibri" w:cs="Calibri"/>
          <w:lang w:val="ca-ES"/>
        </w:rPr>
        <w:t>, que vi</w:t>
      </w:r>
      <w:r w:rsidR="0182BEB4" w:rsidRPr="38DEB22B">
        <w:rPr>
          <w:rStyle w:val="normaltextrun"/>
          <w:rFonts w:ascii="Calibri" w:hAnsi="Calibri" w:cs="Calibri"/>
          <w:lang w:val="ca-ES"/>
        </w:rPr>
        <w:t xml:space="preserve">uen </w:t>
      </w:r>
      <w:r w:rsidR="599235B2" w:rsidRPr="38DEB22B">
        <w:rPr>
          <w:rStyle w:val="normaltextrun"/>
          <w:rFonts w:ascii="Calibri" w:hAnsi="Calibri" w:cs="Calibri"/>
          <w:lang w:val="ca-ES"/>
        </w:rPr>
        <w:t>situaci</w:t>
      </w:r>
      <w:r w:rsidR="2FA31E64" w:rsidRPr="38DEB22B">
        <w:rPr>
          <w:rStyle w:val="normaltextrun"/>
          <w:rFonts w:ascii="Calibri" w:hAnsi="Calibri" w:cs="Calibri"/>
          <w:lang w:val="ca-ES"/>
        </w:rPr>
        <w:t xml:space="preserve">ons </w:t>
      </w:r>
      <w:r w:rsidR="599235B2" w:rsidRPr="38DEB22B">
        <w:rPr>
          <w:rStyle w:val="normaltextrun"/>
          <w:rFonts w:ascii="Calibri" w:hAnsi="Calibri" w:cs="Calibri"/>
          <w:lang w:val="ca-ES"/>
        </w:rPr>
        <w:t xml:space="preserve"> de </w:t>
      </w:r>
      <w:proofErr w:type="spellStart"/>
      <w:r w:rsidR="599235B2" w:rsidRPr="38DEB22B">
        <w:rPr>
          <w:rStyle w:val="normaltextrun"/>
          <w:rFonts w:ascii="Calibri" w:hAnsi="Calibri" w:cs="Calibri"/>
          <w:lang w:val="ca-ES"/>
        </w:rPr>
        <w:t>sensellarisme</w:t>
      </w:r>
      <w:proofErr w:type="spellEnd"/>
      <w:r w:rsidR="00365B37" w:rsidRPr="38DEB22B">
        <w:rPr>
          <w:rStyle w:val="normaltextrun"/>
          <w:rFonts w:ascii="Calibri" w:hAnsi="Calibri" w:cs="Calibri"/>
          <w:lang w:val="ca-ES"/>
        </w:rPr>
        <w:t>, en alguns casos</w:t>
      </w:r>
      <w:r w:rsidR="5A411EF2" w:rsidRPr="38DEB22B">
        <w:rPr>
          <w:rStyle w:val="normaltextrun"/>
          <w:rFonts w:ascii="Calibri" w:hAnsi="Calibri" w:cs="Calibri"/>
          <w:lang w:val="ca-ES"/>
        </w:rPr>
        <w:t xml:space="preserve"> se’ls hi nega</w:t>
      </w:r>
      <w:r w:rsidR="00365B37" w:rsidRPr="38DEB22B">
        <w:rPr>
          <w:rStyle w:val="normaltextrun"/>
          <w:rFonts w:ascii="Calibri" w:hAnsi="Calibri" w:cs="Calibri"/>
          <w:lang w:val="ca-ES"/>
        </w:rPr>
        <w:t xml:space="preserve"> l’empadronament el que els suposa no</w:t>
      </w:r>
      <w:r w:rsidR="58CAA766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365B37" w:rsidRPr="38DEB22B">
        <w:rPr>
          <w:rStyle w:val="normaltextrun"/>
          <w:rFonts w:ascii="Calibri" w:hAnsi="Calibri" w:cs="Calibri"/>
          <w:lang w:val="ca-ES"/>
        </w:rPr>
        <w:t>poder accedir al sistema sanitari, ni a l’escolarització  dels seus fills</w:t>
      </w:r>
      <w:r w:rsidR="002F518C" w:rsidRPr="38DEB22B">
        <w:rPr>
          <w:rStyle w:val="normaltextrun"/>
          <w:rFonts w:ascii="Calibri" w:hAnsi="Calibri" w:cs="Calibri"/>
          <w:lang w:val="ca-ES"/>
        </w:rPr>
        <w:t xml:space="preserve">, </w:t>
      </w:r>
      <w:r w:rsidR="4B6C5D93" w:rsidRPr="38DEB22B">
        <w:rPr>
          <w:rStyle w:val="normaltextrun"/>
          <w:rFonts w:ascii="Calibri" w:hAnsi="Calibri" w:cs="Calibri"/>
          <w:lang w:val="ca-ES"/>
        </w:rPr>
        <w:t xml:space="preserve">ni al </w:t>
      </w:r>
      <w:r w:rsidR="002F518C" w:rsidRPr="38DEB22B">
        <w:rPr>
          <w:rStyle w:val="normaltextrun"/>
          <w:rFonts w:ascii="Calibri" w:hAnsi="Calibri" w:cs="Calibri"/>
          <w:lang w:val="ca-ES"/>
        </w:rPr>
        <w:t>mercat laboral ordinari</w:t>
      </w:r>
      <w:r w:rsidR="02C214EC" w:rsidRPr="38DEB22B">
        <w:rPr>
          <w:rStyle w:val="normaltextrun"/>
          <w:rFonts w:ascii="Calibri" w:hAnsi="Calibri" w:cs="Calibri"/>
          <w:lang w:val="ca-ES"/>
        </w:rPr>
        <w:t xml:space="preserve"> i </w:t>
      </w:r>
      <w:r w:rsidR="002F518C" w:rsidRPr="38DEB22B">
        <w:rPr>
          <w:rStyle w:val="normaltextrun"/>
          <w:rFonts w:ascii="Calibri" w:hAnsi="Calibri" w:cs="Calibri"/>
          <w:lang w:val="ca-ES"/>
        </w:rPr>
        <w:t xml:space="preserve">tenir que </w:t>
      </w:r>
      <w:r w:rsidR="00FA551E" w:rsidRPr="38DEB22B">
        <w:rPr>
          <w:rStyle w:val="normaltextrun"/>
          <w:rFonts w:ascii="Calibri" w:hAnsi="Calibri" w:cs="Calibri"/>
          <w:lang w:val="ca-ES"/>
        </w:rPr>
        <w:t xml:space="preserve">treballar sense contracte </w:t>
      </w:r>
      <w:r w:rsidR="005B77C3">
        <w:rPr>
          <w:rStyle w:val="normaltextrun"/>
          <w:rFonts w:ascii="Calibri" w:hAnsi="Calibri" w:cs="Calibri"/>
          <w:lang w:val="ca-ES"/>
        </w:rPr>
        <w:t>i patint situacions</w:t>
      </w:r>
      <w:r w:rsidR="00FC5C1A" w:rsidRPr="38DEB22B">
        <w:rPr>
          <w:rStyle w:val="normaltextrun"/>
          <w:rFonts w:ascii="Calibri" w:hAnsi="Calibri" w:cs="Calibri"/>
          <w:lang w:val="ca-ES"/>
        </w:rPr>
        <w:t xml:space="preserve"> d’explotació . En aquest sentit la directora de Càritas Mallorca també </w:t>
      </w:r>
      <w:r w:rsidR="00C31FA0">
        <w:rPr>
          <w:rStyle w:val="normaltextrun"/>
          <w:rFonts w:ascii="Calibri" w:hAnsi="Calibri" w:cs="Calibri"/>
          <w:lang w:val="ca-ES"/>
        </w:rPr>
        <w:t>h</w:t>
      </w:r>
      <w:r w:rsidR="00FC5C1A" w:rsidRPr="38DEB22B">
        <w:rPr>
          <w:rStyle w:val="normaltextrun"/>
          <w:rFonts w:ascii="Calibri" w:hAnsi="Calibri" w:cs="Calibri"/>
          <w:lang w:val="ca-ES"/>
        </w:rPr>
        <w:t xml:space="preserve">a reclamat a les administracions que tinguin en compta </w:t>
      </w:r>
      <w:r w:rsidR="485C52C2" w:rsidRPr="38DEB22B">
        <w:rPr>
          <w:rStyle w:val="normaltextrun"/>
          <w:rFonts w:ascii="Calibri" w:hAnsi="Calibri" w:cs="Calibri"/>
          <w:lang w:val="ca-ES"/>
        </w:rPr>
        <w:t xml:space="preserve">la realitat d’aquest col·lectiu. </w:t>
      </w:r>
    </w:p>
    <w:p w14:paraId="74A724F8" w14:textId="77777777" w:rsidR="00A967AD" w:rsidRDefault="00A967AD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ca-ES"/>
        </w:rPr>
      </w:pPr>
    </w:p>
    <w:p w14:paraId="3299E7F2" w14:textId="50FE725C" w:rsidR="7746B3C8" w:rsidRDefault="7746B3C8" w:rsidP="38DEB22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b/>
          <w:bCs/>
          <w:lang w:val="ca-ES"/>
        </w:rPr>
      </w:pPr>
      <w:r w:rsidRPr="38DEB22B">
        <w:rPr>
          <w:rStyle w:val="normaltextrun"/>
          <w:rFonts w:ascii="Calibri" w:hAnsi="Calibri" w:cs="Calibri"/>
          <w:b/>
          <w:bCs/>
          <w:lang w:val="ca-ES"/>
        </w:rPr>
        <w:t>P</w:t>
      </w:r>
      <w:r w:rsidR="4660924B" w:rsidRPr="38DEB22B">
        <w:rPr>
          <w:rStyle w:val="normaltextrun"/>
          <w:rFonts w:ascii="Calibri" w:hAnsi="Calibri" w:cs="Calibri"/>
          <w:b/>
          <w:bCs/>
          <w:lang w:val="ca-ES"/>
        </w:rPr>
        <w:t>rogrames</w:t>
      </w:r>
      <w:r w:rsidR="0DDD9C34" w:rsidRPr="38DEB22B">
        <w:rPr>
          <w:rStyle w:val="normaltextrun"/>
          <w:rFonts w:ascii="Calibri" w:hAnsi="Calibri" w:cs="Calibri"/>
          <w:b/>
          <w:bCs/>
          <w:lang w:val="ca-ES"/>
        </w:rPr>
        <w:t xml:space="preserve"> de Càritas </w:t>
      </w:r>
    </w:p>
    <w:p w14:paraId="09DF84C0" w14:textId="77777777" w:rsidR="00EA7680" w:rsidRPr="0034233F" w:rsidRDefault="00EA7680" w:rsidP="00DD0B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ca-ES"/>
        </w:rPr>
      </w:pPr>
    </w:p>
    <w:p w14:paraId="4A34C9A0" w14:textId="439AC8CC" w:rsidR="009A3E35" w:rsidRDefault="001860D6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ca-ES"/>
        </w:rPr>
      </w:pPr>
      <w:r w:rsidRPr="38DEB22B">
        <w:rPr>
          <w:rStyle w:val="normaltextrun"/>
          <w:rFonts w:ascii="Calibri" w:hAnsi="Calibri" w:cs="Calibri"/>
          <w:lang w:val="ca-ES"/>
        </w:rPr>
        <w:t xml:space="preserve">La directora de Càritas Mallorca ha fet també un repàs a les accions més significatives </w:t>
      </w:r>
      <w:r w:rsidR="00387053" w:rsidRPr="38DEB22B">
        <w:rPr>
          <w:rStyle w:val="normaltextrun"/>
          <w:rFonts w:ascii="Calibri" w:hAnsi="Calibri" w:cs="Calibri"/>
          <w:lang w:val="ca-ES"/>
        </w:rPr>
        <w:t xml:space="preserve">de l’entitat. En quant a l’acció social , el servei a la </w:t>
      </w:r>
      <w:r w:rsidR="005523C6" w:rsidRPr="38DEB22B">
        <w:rPr>
          <w:rStyle w:val="normaltextrun"/>
          <w:rFonts w:ascii="Calibri" w:hAnsi="Calibri" w:cs="Calibri"/>
          <w:lang w:val="ca-ES"/>
        </w:rPr>
        <w:t>Comunitat Parroquial</w:t>
      </w:r>
      <w:r w:rsidR="00C17068" w:rsidRPr="38DEB22B">
        <w:rPr>
          <w:rStyle w:val="normaltextrun"/>
          <w:rFonts w:ascii="Calibri" w:hAnsi="Calibri" w:cs="Calibri"/>
          <w:lang w:val="ca-ES"/>
        </w:rPr>
        <w:t xml:space="preserve"> on es fa  l’acollida i escolta , així com és realitza </w:t>
      </w:r>
      <w:r w:rsidR="00C84B1E" w:rsidRPr="38DEB22B">
        <w:rPr>
          <w:rStyle w:val="normaltextrun"/>
          <w:rFonts w:ascii="Calibri" w:hAnsi="Calibri" w:cs="Calibri"/>
          <w:lang w:val="ca-ES"/>
        </w:rPr>
        <w:t xml:space="preserve">l’atenció a les necessitat bàsiques per a millorar les seves condicions de vida , s’han </w:t>
      </w:r>
      <w:r w:rsidR="390EDBC6" w:rsidRPr="38DEB22B">
        <w:rPr>
          <w:rStyle w:val="normaltextrun"/>
          <w:rFonts w:ascii="Calibri" w:hAnsi="Calibri" w:cs="Calibri"/>
          <w:lang w:val="ca-ES"/>
        </w:rPr>
        <w:t>atès</w:t>
      </w:r>
      <w:r w:rsidR="00C84B1E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C84B1E" w:rsidRPr="38DEB22B">
        <w:rPr>
          <w:rStyle w:val="normaltextrun"/>
          <w:rFonts w:ascii="Calibri" w:hAnsi="Calibri" w:cs="Calibri"/>
          <w:b/>
          <w:bCs/>
          <w:lang w:val="ca-ES"/>
        </w:rPr>
        <w:t>unes 7.700 persones</w:t>
      </w:r>
      <w:r w:rsidR="29ED9973" w:rsidRPr="38DEB22B">
        <w:rPr>
          <w:rStyle w:val="normaltextrun"/>
          <w:rFonts w:ascii="Calibri" w:hAnsi="Calibri" w:cs="Calibri"/>
          <w:b/>
          <w:bCs/>
          <w:lang w:val="ca-ES"/>
        </w:rPr>
        <w:t>.</w:t>
      </w:r>
    </w:p>
    <w:p w14:paraId="5C8F0F00" w14:textId="11B36AC2" w:rsidR="38DEB22B" w:rsidRDefault="38DEB22B" w:rsidP="38DEB22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b/>
          <w:bCs/>
          <w:lang w:val="ca-ES"/>
        </w:rPr>
      </w:pPr>
    </w:p>
    <w:p w14:paraId="7C1CACFA" w14:textId="10B30167" w:rsidR="00EA208B" w:rsidRDefault="00D476D6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lang w:val="ca-ES"/>
        </w:rPr>
      </w:pPr>
      <w:r w:rsidRPr="38DEB22B">
        <w:rPr>
          <w:rStyle w:val="normaltextrun"/>
          <w:rFonts w:ascii="Calibri" w:hAnsi="Calibri" w:cs="Calibri"/>
          <w:lang w:val="ca-ES"/>
        </w:rPr>
        <w:t xml:space="preserve">Des de l’apartat </w:t>
      </w:r>
      <w:r w:rsidRPr="38DEB22B">
        <w:rPr>
          <w:rStyle w:val="normaltextrun"/>
          <w:rFonts w:ascii="Calibri" w:hAnsi="Calibri" w:cs="Calibri"/>
          <w:b/>
          <w:bCs/>
          <w:lang w:val="ca-ES"/>
        </w:rPr>
        <w:t>d’economia solidaria</w:t>
      </w:r>
      <w:r w:rsidR="43C35647" w:rsidRPr="38DEB22B">
        <w:rPr>
          <w:rStyle w:val="normaltextrun"/>
          <w:rFonts w:ascii="Calibri" w:hAnsi="Calibri" w:cs="Calibri"/>
          <w:b/>
          <w:bCs/>
          <w:lang w:val="ca-ES"/>
        </w:rPr>
        <w:t>,</w:t>
      </w:r>
      <w:r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2E5C66">
        <w:rPr>
          <w:rStyle w:val="normaltextrun"/>
          <w:rFonts w:ascii="Calibri" w:hAnsi="Calibri" w:cs="Calibri"/>
          <w:lang w:val="ca-ES"/>
        </w:rPr>
        <w:t xml:space="preserve">destacar que </w:t>
      </w:r>
      <w:r w:rsidR="00826868">
        <w:rPr>
          <w:rStyle w:val="normaltextrun"/>
          <w:rFonts w:ascii="Calibri" w:hAnsi="Calibri" w:cs="Calibri"/>
          <w:lang w:val="ca-ES"/>
        </w:rPr>
        <w:t xml:space="preserve">un </w:t>
      </w:r>
      <w:r w:rsidR="002E5C66" w:rsidRPr="38DEB22B">
        <w:rPr>
          <w:rStyle w:val="normaltextrun"/>
          <w:rFonts w:ascii="Calibri" w:hAnsi="Calibri" w:cs="Calibri"/>
          <w:lang w:val="ca-ES"/>
        </w:rPr>
        <w:t xml:space="preserve">total </w:t>
      </w:r>
      <w:r w:rsidR="002E5C66" w:rsidRPr="38DEB22B">
        <w:rPr>
          <w:rStyle w:val="normaltextrun"/>
          <w:rFonts w:ascii="Calibri" w:hAnsi="Calibri" w:cs="Calibri"/>
          <w:b/>
          <w:bCs/>
          <w:lang w:val="ca-ES"/>
        </w:rPr>
        <w:t>1.787 persones</w:t>
      </w:r>
      <w:r w:rsidR="002E5C66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826868">
        <w:rPr>
          <w:rStyle w:val="normaltextrun"/>
          <w:rFonts w:ascii="Calibri" w:hAnsi="Calibri" w:cs="Calibri"/>
          <w:lang w:val="ca-ES"/>
        </w:rPr>
        <w:t xml:space="preserve">van </w:t>
      </w:r>
      <w:r w:rsidR="002E5C66" w:rsidRPr="38DEB22B">
        <w:rPr>
          <w:rStyle w:val="normaltextrun"/>
          <w:rFonts w:ascii="Calibri" w:hAnsi="Calibri" w:cs="Calibri"/>
          <w:lang w:val="ca-ES"/>
        </w:rPr>
        <w:t>participa</w:t>
      </w:r>
      <w:r w:rsidR="00826868">
        <w:rPr>
          <w:rStyle w:val="normaltextrun"/>
          <w:rFonts w:ascii="Calibri" w:hAnsi="Calibri" w:cs="Calibri"/>
          <w:lang w:val="ca-ES"/>
        </w:rPr>
        <w:t>r</w:t>
      </w:r>
      <w:r w:rsidR="002E5C66" w:rsidRPr="38DEB22B">
        <w:rPr>
          <w:rStyle w:val="normaltextrun"/>
          <w:rFonts w:ascii="Calibri" w:hAnsi="Calibri" w:cs="Calibri"/>
          <w:lang w:val="ca-ES"/>
        </w:rPr>
        <w:t xml:space="preserve"> a aquest projecte </w:t>
      </w:r>
      <w:r w:rsidR="00826868">
        <w:rPr>
          <w:rStyle w:val="normaltextrun"/>
          <w:rFonts w:ascii="Calibri" w:hAnsi="Calibri" w:cs="Calibri"/>
          <w:lang w:val="ca-ES"/>
        </w:rPr>
        <w:t xml:space="preserve">on s’inclou formació i orientació laboral </w:t>
      </w:r>
      <w:r w:rsidR="007E663F">
        <w:rPr>
          <w:rStyle w:val="normaltextrun"/>
          <w:rFonts w:ascii="Calibri" w:hAnsi="Calibri" w:cs="Calibri"/>
          <w:lang w:val="ca-ES"/>
        </w:rPr>
        <w:t xml:space="preserve">i d’aquest total </w:t>
      </w:r>
      <w:r w:rsidR="002E5C66" w:rsidRPr="38DEB22B">
        <w:rPr>
          <w:rStyle w:val="normaltextrun"/>
          <w:rFonts w:ascii="Calibri" w:hAnsi="Calibri" w:cs="Calibri"/>
          <w:b/>
          <w:bCs/>
          <w:lang w:val="ca-ES"/>
        </w:rPr>
        <w:t xml:space="preserve"> 297 persones han trobat feina.</w:t>
      </w:r>
      <w:r w:rsidR="002E5C66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4A66BD">
        <w:rPr>
          <w:rStyle w:val="normaltextrun"/>
          <w:rFonts w:ascii="Calibri" w:hAnsi="Calibri" w:cs="Calibri"/>
          <w:lang w:val="ca-ES"/>
        </w:rPr>
        <w:t>Apuntar varis eixos, e</w:t>
      </w:r>
      <w:r w:rsidR="008844E4">
        <w:rPr>
          <w:rStyle w:val="normaltextrun"/>
          <w:rFonts w:ascii="Calibri" w:hAnsi="Calibri" w:cs="Calibri"/>
          <w:lang w:val="ca-ES"/>
        </w:rPr>
        <w:t>l primer</w:t>
      </w:r>
      <w:r w:rsidR="546C4533" w:rsidRPr="38DEB22B">
        <w:rPr>
          <w:rStyle w:val="normaltextrun"/>
          <w:rFonts w:ascii="Calibri" w:hAnsi="Calibri" w:cs="Calibri"/>
          <w:lang w:val="ca-ES"/>
        </w:rPr>
        <w:t xml:space="preserve"> l</w:t>
      </w:r>
      <w:r w:rsidR="080E57B2" w:rsidRPr="38DEB22B">
        <w:rPr>
          <w:rStyle w:val="normaltextrun"/>
          <w:rFonts w:ascii="Calibri" w:hAnsi="Calibri" w:cs="Calibri"/>
          <w:lang w:val="ca-ES"/>
        </w:rPr>
        <w:t>es persones participants</w:t>
      </w:r>
      <w:r w:rsidR="004A66BD">
        <w:rPr>
          <w:rStyle w:val="normaltextrun"/>
          <w:rFonts w:ascii="Calibri" w:hAnsi="Calibri" w:cs="Calibri"/>
          <w:lang w:val="ca-ES"/>
        </w:rPr>
        <w:t xml:space="preserve"> </w:t>
      </w:r>
      <w:r w:rsidR="008844E4">
        <w:rPr>
          <w:rStyle w:val="normaltextrun"/>
          <w:rFonts w:ascii="Calibri" w:hAnsi="Calibri" w:cs="Calibri"/>
          <w:lang w:val="ca-ES"/>
        </w:rPr>
        <w:t xml:space="preserve">que </w:t>
      </w:r>
      <w:r w:rsidR="080E57B2" w:rsidRPr="38DEB22B">
        <w:rPr>
          <w:rStyle w:val="normaltextrun"/>
          <w:rFonts w:ascii="Calibri" w:hAnsi="Calibri" w:cs="Calibri"/>
          <w:lang w:val="ca-ES"/>
        </w:rPr>
        <w:t xml:space="preserve"> realitzen itineraris </w:t>
      </w:r>
      <w:r w:rsidR="18B5029D" w:rsidRPr="38DEB22B">
        <w:rPr>
          <w:rStyle w:val="normaltextrun"/>
          <w:rFonts w:ascii="Calibri" w:hAnsi="Calibri" w:cs="Calibri"/>
          <w:lang w:val="ca-ES"/>
        </w:rPr>
        <w:t>formatius bàsics</w:t>
      </w:r>
      <w:r w:rsidR="31EEF406" w:rsidRPr="38DEB22B">
        <w:rPr>
          <w:rStyle w:val="normaltextrun"/>
          <w:rFonts w:ascii="Calibri" w:hAnsi="Calibri" w:cs="Calibri"/>
          <w:lang w:val="ca-ES"/>
        </w:rPr>
        <w:t xml:space="preserve"> a </w:t>
      </w:r>
      <w:r w:rsidR="18B5029D" w:rsidRPr="38DEB22B">
        <w:rPr>
          <w:rStyle w:val="normaltextrun"/>
          <w:rFonts w:ascii="Calibri" w:hAnsi="Calibri" w:cs="Calibri"/>
          <w:lang w:val="ca-ES"/>
        </w:rPr>
        <w:t xml:space="preserve"> projectes com el taller de juguetes o </w:t>
      </w:r>
      <w:r w:rsidR="3DC06BCA" w:rsidRPr="38DEB22B">
        <w:rPr>
          <w:rStyle w:val="normaltextrun"/>
          <w:rFonts w:ascii="Calibri" w:hAnsi="Calibri" w:cs="Calibri"/>
          <w:lang w:val="ca-ES"/>
        </w:rPr>
        <w:t xml:space="preserve">el taller de confecció, així com el taller de </w:t>
      </w:r>
      <w:r w:rsidR="0559C49C" w:rsidRPr="38DEB22B">
        <w:rPr>
          <w:rStyle w:val="normaltextrun"/>
          <w:rFonts w:ascii="Calibri" w:hAnsi="Calibri" w:cs="Calibri"/>
          <w:lang w:val="ca-ES"/>
        </w:rPr>
        <w:t>bicicletes</w:t>
      </w:r>
      <w:r w:rsidR="008844E4">
        <w:rPr>
          <w:rStyle w:val="normaltextrun"/>
          <w:rFonts w:ascii="Calibri" w:hAnsi="Calibri" w:cs="Calibri"/>
          <w:lang w:val="ca-ES"/>
        </w:rPr>
        <w:t>,</w:t>
      </w:r>
      <w:r w:rsidR="003A67EE">
        <w:rPr>
          <w:rStyle w:val="normaltextrun"/>
          <w:rFonts w:ascii="Calibri" w:hAnsi="Calibri" w:cs="Calibri"/>
          <w:lang w:val="ca-ES"/>
        </w:rPr>
        <w:t xml:space="preserve"> </w:t>
      </w:r>
      <w:r w:rsidR="0049185E">
        <w:rPr>
          <w:rStyle w:val="normaltextrun"/>
          <w:rFonts w:ascii="Calibri" w:hAnsi="Calibri" w:cs="Calibri"/>
          <w:lang w:val="ca-ES"/>
        </w:rPr>
        <w:t xml:space="preserve">són els </w:t>
      </w:r>
      <w:r w:rsidR="003A67EE">
        <w:rPr>
          <w:rStyle w:val="normaltextrun"/>
          <w:rFonts w:ascii="Calibri" w:hAnsi="Calibri" w:cs="Calibri"/>
          <w:lang w:val="ca-ES"/>
        </w:rPr>
        <w:t xml:space="preserve">tallers </w:t>
      </w:r>
      <w:proofErr w:type="spellStart"/>
      <w:r w:rsidR="003A67EE">
        <w:rPr>
          <w:rStyle w:val="normaltextrun"/>
          <w:rFonts w:ascii="Calibri" w:hAnsi="Calibri" w:cs="Calibri"/>
          <w:lang w:val="ca-ES"/>
        </w:rPr>
        <w:t>prelaborals</w:t>
      </w:r>
      <w:proofErr w:type="spellEnd"/>
      <w:r w:rsidR="003A67EE">
        <w:rPr>
          <w:rStyle w:val="normaltextrun"/>
          <w:rFonts w:ascii="Calibri" w:hAnsi="Calibri" w:cs="Calibri"/>
          <w:lang w:val="ca-ES"/>
        </w:rPr>
        <w:t xml:space="preserve"> </w:t>
      </w:r>
      <w:r w:rsidR="008844E4">
        <w:rPr>
          <w:rStyle w:val="normaltextrun"/>
          <w:rFonts w:ascii="Calibri" w:hAnsi="Calibri" w:cs="Calibri"/>
          <w:lang w:val="ca-ES"/>
        </w:rPr>
        <w:t xml:space="preserve">i on </w:t>
      </w:r>
      <w:r w:rsidR="003A67EE">
        <w:rPr>
          <w:rStyle w:val="normaltextrun"/>
          <w:rFonts w:ascii="Calibri" w:hAnsi="Calibri" w:cs="Calibri"/>
          <w:lang w:val="ca-ES"/>
        </w:rPr>
        <w:t xml:space="preserve">han </w:t>
      </w:r>
      <w:r w:rsidR="008844E4">
        <w:rPr>
          <w:rStyle w:val="normaltextrun"/>
          <w:rFonts w:ascii="Calibri" w:hAnsi="Calibri" w:cs="Calibri"/>
          <w:lang w:val="ca-ES"/>
        </w:rPr>
        <w:t xml:space="preserve">participat </w:t>
      </w:r>
      <w:r w:rsidR="003A67EE" w:rsidRPr="003A67EE">
        <w:rPr>
          <w:rStyle w:val="normaltextrun"/>
          <w:rFonts w:ascii="Calibri" w:hAnsi="Calibri" w:cs="Calibri"/>
          <w:b/>
          <w:bCs/>
          <w:lang w:val="ca-ES"/>
        </w:rPr>
        <w:t>127 persones</w:t>
      </w:r>
      <w:r w:rsidR="0559C49C" w:rsidRPr="38DEB22B">
        <w:rPr>
          <w:rStyle w:val="normaltextrun"/>
          <w:rFonts w:ascii="Calibri" w:hAnsi="Calibri" w:cs="Calibri"/>
          <w:lang w:val="ca-ES"/>
        </w:rPr>
        <w:t xml:space="preserve"> . </w:t>
      </w:r>
      <w:r w:rsidR="11E5F568" w:rsidRPr="38DEB22B">
        <w:rPr>
          <w:rStyle w:val="normaltextrun"/>
          <w:rFonts w:ascii="Calibri" w:hAnsi="Calibri" w:cs="Calibri"/>
          <w:lang w:val="ca-ES"/>
        </w:rPr>
        <w:t>També</w:t>
      </w:r>
      <w:r w:rsidR="00501427">
        <w:rPr>
          <w:rStyle w:val="normaltextrun"/>
          <w:rFonts w:ascii="Calibri" w:hAnsi="Calibri" w:cs="Calibri"/>
          <w:lang w:val="ca-ES"/>
        </w:rPr>
        <w:t xml:space="preserve">, </w:t>
      </w:r>
      <w:r w:rsidR="11E5F568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3A67EE">
        <w:rPr>
          <w:rStyle w:val="normaltextrun"/>
          <w:rFonts w:ascii="Calibri" w:hAnsi="Calibri" w:cs="Calibri"/>
          <w:lang w:val="ca-ES"/>
        </w:rPr>
        <w:t>en quan a</w:t>
      </w:r>
      <w:r w:rsidR="11E5F568" w:rsidRPr="38DEB22B">
        <w:rPr>
          <w:rStyle w:val="normaltextrun"/>
          <w:rFonts w:ascii="Calibri" w:hAnsi="Calibri" w:cs="Calibri"/>
          <w:lang w:val="ca-ES"/>
        </w:rPr>
        <w:t xml:space="preserve"> formació , 10 </w:t>
      </w:r>
      <w:r w:rsidR="05A5BDAE" w:rsidRPr="38DEB22B">
        <w:rPr>
          <w:rStyle w:val="normaltextrun"/>
          <w:rFonts w:ascii="Calibri" w:hAnsi="Calibri" w:cs="Calibri"/>
          <w:lang w:val="ca-ES"/>
        </w:rPr>
        <w:t xml:space="preserve">cursos </w:t>
      </w:r>
      <w:r w:rsidR="11E5F568" w:rsidRPr="38DEB22B">
        <w:rPr>
          <w:rStyle w:val="normaltextrun"/>
          <w:rFonts w:ascii="Calibri" w:hAnsi="Calibri" w:cs="Calibri"/>
          <w:lang w:val="ca-ES"/>
        </w:rPr>
        <w:t>en total</w:t>
      </w:r>
      <w:r w:rsidR="7BB4043E" w:rsidRPr="38DEB22B">
        <w:rPr>
          <w:rStyle w:val="normaltextrun"/>
          <w:rFonts w:ascii="Calibri" w:hAnsi="Calibri" w:cs="Calibri"/>
          <w:lang w:val="ca-ES"/>
        </w:rPr>
        <w:t xml:space="preserve"> es varen organitzar</w:t>
      </w:r>
      <w:r w:rsidR="11E5F568" w:rsidRPr="38DEB22B">
        <w:rPr>
          <w:rStyle w:val="normaltextrun"/>
          <w:rFonts w:ascii="Calibri" w:hAnsi="Calibri" w:cs="Calibri"/>
          <w:lang w:val="ca-ES"/>
        </w:rPr>
        <w:t xml:space="preserve"> l’any passa</w:t>
      </w:r>
      <w:r w:rsidR="00734ADC">
        <w:rPr>
          <w:rStyle w:val="normaltextrun"/>
          <w:rFonts w:ascii="Calibri" w:hAnsi="Calibri" w:cs="Calibri"/>
          <w:lang w:val="ca-ES"/>
        </w:rPr>
        <w:t xml:space="preserve"> </w:t>
      </w:r>
      <w:r w:rsidR="00501427">
        <w:rPr>
          <w:rStyle w:val="normaltextrun"/>
          <w:rFonts w:ascii="Calibri" w:hAnsi="Calibri" w:cs="Calibri"/>
          <w:lang w:val="ca-ES"/>
        </w:rPr>
        <w:t xml:space="preserve"> amb la participació de </w:t>
      </w:r>
      <w:r w:rsidR="11E5F568" w:rsidRPr="00896F9F">
        <w:rPr>
          <w:rStyle w:val="normaltextrun"/>
          <w:rFonts w:ascii="Calibri" w:hAnsi="Calibri" w:cs="Calibri"/>
          <w:b/>
          <w:bCs/>
          <w:lang w:val="ca-ES"/>
        </w:rPr>
        <w:t>165 persones</w:t>
      </w:r>
      <w:r w:rsidR="11E5F568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B33759">
        <w:rPr>
          <w:rStyle w:val="normaltextrun"/>
          <w:rFonts w:ascii="Calibri" w:hAnsi="Calibri" w:cs="Calibri"/>
          <w:lang w:val="ca-ES"/>
        </w:rPr>
        <w:t xml:space="preserve"> dels que el 65% varen trobar feina</w:t>
      </w:r>
      <w:r w:rsidR="00896F9F">
        <w:rPr>
          <w:rStyle w:val="normaltextrun"/>
          <w:rFonts w:ascii="Calibri" w:hAnsi="Calibri" w:cs="Calibri"/>
          <w:lang w:val="ca-ES"/>
        </w:rPr>
        <w:t xml:space="preserve">. </w:t>
      </w:r>
      <w:r w:rsidR="0559C49C" w:rsidRPr="38DEB22B">
        <w:rPr>
          <w:rStyle w:val="normaltextrun"/>
          <w:rFonts w:ascii="Calibri" w:hAnsi="Calibri" w:cs="Calibri"/>
          <w:lang w:val="ca-ES"/>
        </w:rPr>
        <w:t xml:space="preserve">També </w:t>
      </w:r>
      <w:r w:rsidR="00734ADC">
        <w:rPr>
          <w:rStyle w:val="normaltextrun"/>
          <w:rFonts w:ascii="Calibri" w:hAnsi="Calibri" w:cs="Calibri"/>
          <w:lang w:val="ca-ES"/>
        </w:rPr>
        <w:t xml:space="preserve">es realitza </w:t>
      </w:r>
      <w:r w:rsidR="54E34D01" w:rsidRPr="38DEB22B">
        <w:rPr>
          <w:rStyle w:val="normaltextrun"/>
          <w:rFonts w:ascii="Calibri" w:hAnsi="Calibri" w:cs="Calibri"/>
          <w:lang w:val="ca-ES"/>
        </w:rPr>
        <w:t xml:space="preserve"> itineraris laborals i de intermediació amb empreses  per a </w:t>
      </w:r>
      <w:r w:rsidR="096DC62E" w:rsidRPr="38DEB22B">
        <w:rPr>
          <w:rStyle w:val="normaltextrun"/>
          <w:rFonts w:ascii="Calibri" w:hAnsi="Calibri" w:cs="Calibri"/>
          <w:lang w:val="ca-ES"/>
        </w:rPr>
        <w:t>aconseguir</w:t>
      </w:r>
      <w:r w:rsidR="54E34D01" w:rsidRPr="38DEB22B">
        <w:rPr>
          <w:rStyle w:val="normaltextrun"/>
          <w:rFonts w:ascii="Calibri" w:hAnsi="Calibri" w:cs="Calibri"/>
          <w:lang w:val="ca-ES"/>
        </w:rPr>
        <w:t xml:space="preserve"> la inserció laboral</w:t>
      </w:r>
      <w:r w:rsidR="007576A1">
        <w:rPr>
          <w:rStyle w:val="normaltextrun"/>
          <w:rFonts w:ascii="Calibri" w:hAnsi="Calibri" w:cs="Calibri"/>
          <w:lang w:val="ca-ES"/>
        </w:rPr>
        <w:t xml:space="preserve"> </w:t>
      </w:r>
      <w:r w:rsidR="00BF6064">
        <w:rPr>
          <w:rStyle w:val="normaltextrun"/>
          <w:rFonts w:ascii="Calibri" w:hAnsi="Calibri" w:cs="Calibri"/>
          <w:lang w:val="ca-ES"/>
        </w:rPr>
        <w:t xml:space="preserve">, </w:t>
      </w:r>
      <w:r w:rsidR="007576A1">
        <w:rPr>
          <w:rStyle w:val="normaltextrun"/>
          <w:rFonts w:ascii="Calibri" w:hAnsi="Calibri" w:cs="Calibri"/>
          <w:lang w:val="ca-ES"/>
        </w:rPr>
        <w:t xml:space="preserve">un total de </w:t>
      </w:r>
      <w:r w:rsidR="007576A1" w:rsidRPr="00BF6064">
        <w:rPr>
          <w:rStyle w:val="normaltextrun"/>
          <w:rFonts w:ascii="Calibri" w:hAnsi="Calibri" w:cs="Calibri"/>
          <w:b/>
          <w:bCs/>
          <w:lang w:val="ca-ES"/>
        </w:rPr>
        <w:t xml:space="preserve">580 persones varen iniciar un itinerari </w:t>
      </w:r>
      <w:r w:rsidR="002D18E2" w:rsidRPr="00BF6064">
        <w:rPr>
          <w:rStyle w:val="normaltextrun"/>
          <w:rFonts w:ascii="Calibri" w:hAnsi="Calibri" w:cs="Calibri"/>
          <w:b/>
          <w:bCs/>
          <w:lang w:val="ca-ES"/>
        </w:rPr>
        <w:t xml:space="preserve"> laboral</w:t>
      </w:r>
      <w:r w:rsidR="002D18E2">
        <w:rPr>
          <w:rStyle w:val="normaltextrun"/>
          <w:rFonts w:ascii="Calibri" w:hAnsi="Calibri" w:cs="Calibri"/>
          <w:lang w:val="ca-ES"/>
        </w:rPr>
        <w:t xml:space="preserve"> , i es varen fer contactes amb </w:t>
      </w:r>
      <w:r w:rsidR="002D18E2" w:rsidRPr="00BF6064">
        <w:rPr>
          <w:rStyle w:val="normaltextrun"/>
          <w:rFonts w:ascii="Calibri" w:hAnsi="Calibri" w:cs="Calibri"/>
          <w:b/>
          <w:bCs/>
          <w:lang w:val="ca-ES"/>
        </w:rPr>
        <w:t>52 empreses</w:t>
      </w:r>
      <w:r w:rsidR="002D18E2">
        <w:rPr>
          <w:rStyle w:val="normaltextrun"/>
          <w:rFonts w:ascii="Calibri" w:hAnsi="Calibri" w:cs="Calibri"/>
          <w:lang w:val="ca-ES"/>
        </w:rPr>
        <w:t xml:space="preserve">. </w:t>
      </w:r>
    </w:p>
    <w:p w14:paraId="79475B25" w14:textId="77777777" w:rsidR="00905652" w:rsidRDefault="00905652" w:rsidP="00604F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ca-ES"/>
        </w:rPr>
      </w:pPr>
    </w:p>
    <w:p w14:paraId="6440C91D" w14:textId="7CE3F80B" w:rsidR="00905652" w:rsidRDefault="00905652" w:rsidP="00604F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ca-ES"/>
        </w:rPr>
      </w:pPr>
      <w:r>
        <w:rPr>
          <w:rStyle w:val="normaltextrun"/>
          <w:rFonts w:ascii="Calibri" w:hAnsi="Calibri" w:cs="Calibri"/>
          <w:b/>
          <w:bCs/>
          <w:lang w:val="ca-ES"/>
        </w:rPr>
        <w:t xml:space="preserve">Empresa d’Inserció </w:t>
      </w:r>
    </w:p>
    <w:p w14:paraId="5C27F97D" w14:textId="77777777" w:rsidR="002D18E2" w:rsidRDefault="00C42A03" w:rsidP="38DEB22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b/>
          <w:bCs/>
          <w:lang w:val="ca-ES"/>
        </w:rPr>
      </w:pPr>
      <w:r w:rsidRPr="38DEB22B">
        <w:rPr>
          <w:rStyle w:val="normaltextrun"/>
          <w:rFonts w:ascii="Calibri" w:hAnsi="Calibri" w:cs="Calibri"/>
          <w:b/>
          <w:bCs/>
          <w:lang w:val="ca-ES"/>
        </w:rPr>
        <w:t>Eines X Inserció,</w:t>
      </w:r>
      <w:r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1FF8F969" w:rsidRPr="38DEB22B">
        <w:rPr>
          <w:rStyle w:val="normaltextrun"/>
          <w:rFonts w:ascii="Calibri" w:hAnsi="Calibri" w:cs="Calibri"/>
          <w:lang w:val="ca-ES"/>
        </w:rPr>
        <w:t xml:space="preserve">és </w:t>
      </w:r>
      <w:r w:rsidRPr="38DEB22B">
        <w:rPr>
          <w:rStyle w:val="normaltextrun"/>
          <w:rFonts w:ascii="Calibri" w:hAnsi="Calibri" w:cs="Calibri"/>
          <w:lang w:val="ca-ES"/>
        </w:rPr>
        <w:t xml:space="preserve">l’empresa </w:t>
      </w:r>
      <w:r w:rsidR="58374836" w:rsidRPr="38DEB22B">
        <w:rPr>
          <w:rStyle w:val="normaltextrun"/>
          <w:rFonts w:ascii="Calibri" w:hAnsi="Calibri" w:cs="Calibri"/>
          <w:lang w:val="ca-ES"/>
        </w:rPr>
        <w:t xml:space="preserve">de Càritas Mallorca que gestiona la roba de segona mà </w:t>
      </w:r>
      <w:r w:rsidRPr="38DEB22B">
        <w:rPr>
          <w:rStyle w:val="normaltextrun"/>
          <w:rFonts w:ascii="Calibri" w:hAnsi="Calibri" w:cs="Calibri"/>
          <w:lang w:val="ca-ES"/>
        </w:rPr>
        <w:t xml:space="preserve">i </w:t>
      </w:r>
      <w:r w:rsidR="003B6D78" w:rsidRPr="38DEB22B">
        <w:rPr>
          <w:rStyle w:val="normaltextrun"/>
          <w:rFonts w:ascii="Calibri" w:hAnsi="Calibri" w:cs="Calibri"/>
          <w:lang w:val="ca-ES"/>
        </w:rPr>
        <w:t xml:space="preserve">que </w:t>
      </w:r>
      <w:r w:rsidRPr="38DEB22B">
        <w:rPr>
          <w:rStyle w:val="normaltextrun"/>
          <w:rFonts w:ascii="Calibri" w:hAnsi="Calibri" w:cs="Calibri"/>
          <w:lang w:val="ca-ES"/>
        </w:rPr>
        <w:t>genera contractes d’inserció</w:t>
      </w:r>
      <w:r w:rsidR="4DCE784E" w:rsidRPr="38DEB22B">
        <w:rPr>
          <w:rStyle w:val="normaltextrun"/>
          <w:rFonts w:ascii="Calibri" w:hAnsi="Calibri" w:cs="Calibri"/>
          <w:lang w:val="ca-ES"/>
        </w:rPr>
        <w:t>,</w:t>
      </w:r>
      <w:r w:rsidR="10759704" w:rsidRPr="38DEB22B">
        <w:rPr>
          <w:rStyle w:val="normaltextrun"/>
          <w:rFonts w:ascii="Calibri" w:hAnsi="Calibri" w:cs="Calibri"/>
          <w:lang w:val="ca-ES"/>
        </w:rPr>
        <w:t xml:space="preserve"> un recurs pont  per a contribuir que persones amb dificultats  </w:t>
      </w:r>
      <w:r w:rsidR="321D4F95" w:rsidRPr="38DEB22B">
        <w:rPr>
          <w:rStyle w:val="normaltextrun"/>
          <w:rFonts w:ascii="Calibri" w:hAnsi="Calibri" w:cs="Calibri"/>
          <w:lang w:val="ca-ES"/>
        </w:rPr>
        <w:t>d'inserció</w:t>
      </w:r>
      <w:r w:rsidR="10759704" w:rsidRPr="38DEB22B">
        <w:rPr>
          <w:rStyle w:val="normaltextrun"/>
          <w:rFonts w:ascii="Calibri" w:hAnsi="Calibri" w:cs="Calibri"/>
          <w:lang w:val="ca-ES"/>
        </w:rPr>
        <w:t xml:space="preserve"> sociolaboral  </w:t>
      </w:r>
      <w:r w:rsidR="5B6376DB" w:rsidRPr="38DEB22B">
        <w:rPr>
          <w:rStyle w:val="normaltextrun"/>
          <w:rFonts w:ascii="Calibri" w:hAnsi="Calibri" w:cs="Calibri"/>
          <w:lang w:val="ca-ES"/>
        </w:rPr>
        <w:t>pugin desenvolupar les seves aptituds</w:t>
      </w:r>
      <w:r w:rsidR="34D38532" w:rsidRPr="38DEB22B">
        <w:rPr>
          <w:rStyle w:val="normaltextrun"/>
          <w:rFonts w:ascii="Calibri" w:hAnsi="Calibri" w:cs="Calibri"/>
          <w:lang w:val="ca-ES"/>
        </w:rPr>
        <w:t xml:space="preserve"> professionals i puguin accedir al mercat laboral ordinari.</w:t>
      </w:r>
      <w:r w:rsidR="5B6376DB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Pr="38DEB22B">
        <w:rPr>
          <w:rStyle w:val="normaltextrun"/>
          <w:rFonts w:ascii="Calibri" w:hAnsi="Calibri" w:cs="Calibri"/>
          <w:lang w:val="ca-ES"/>
        </w:rPr>
        <w:t xml:space="preserve"> Durant l’any passat es varen generar </w:t>
      </w:r>
      <w:r w:rsidRPr="38DEB22B">
        <w:rPr>
          <w:rStyle w:val="normaltextrun"/>
          <w:rFonts w:ascii="Calibri" w:hAnsi="Calibri" w:cs="Calibri"/>
          <w:b/>
          <w:bCs/>
          <w:lang w:val="ca-ES"/>
        </w:rPr>
        <w:t>2</w:t>
      </w:r>
      <w:r w:rsidR="0BDFEBF0" w:rsidRPr="38DEB22B">
        <w:rPr>
          <w:rStyle w:val="normaltextrun"/>
          <w:rFonts w:ascii="Calibri" w:hAnsi="Calibri" w:cs="Calibri"/>
          <w:b/>
          <w:bCs/>
          <w:lang w:val="ca-ES"/>
        </w:rPr>
        <w:t xml:space="preserve">4 </w:t>
      </w:r>
      <w:r w:rsidRPr="38DEB22B">
        <w:rPr>
          <w:rStyle w:val="normaltextrun"/>
          <w:rFonts w:ascii="Calibri" w:hAnsi="Calibri" w:cs="Calibri"/>
          <w:b/>
          <w:bCs/>
          <w:lang w:val="ca-ES"/>
        </w:rPr>
        <w:t xml:space="preserve">contractes d’inserció </w:t>
      </w:r>
      <w:r w:rsidR="00472851" w:rsidRPr="38DEB22B">
        <w:rPr>
          <w:rStyle w:val="normaltextrun"/>
          <w:rFonts w:ascii="Calibri" w:hAnsi="Calibri" w:cs="Calibri"/>
          <w:b/>
          <w:bCs/>
          <w:lang w:val="ca-ES"/>
        </w:rPr>
        <w:t xml:space="preserve"> </w:t>
      </w:r>
      <w:r w:rsidR="00472851" w:rsidRPr="38DEB22B">
        <w:rPr>
          <w:rStyle w:val="normaltextrun"/>
          <w:rFonts w:ascii="Calibri" w:hAnsi="Calibri" w:cs="Calibri"/>
          <w:lang w:val="ca-ES"/>
        </w:rPr>
        <w:t>en aquest e</w:t>
      </w:r>
      <w:r w:rsidR="002A10DE" w:rsidRPr="38DEB22B">
        <w:rPr>
          <w:rStyle w:val="normaltextrun"/>
          <w:rFonts w:ascii="Calibri" w:hAnsi="Calibri" w:cs="Calibri"/>
          <w:lang w:val="ca-ES"/>
        </w:rPr>
        <w:t>spa</w:t>
      </w:r>
      <w:r w:rsidRPr="38DEB22B">
        <w:rPr>
          <w:rStyle w:val="normaltextrun"/>
          <w:rFonts w:ascii="Calibri" w:hAnsi="Calibri" w:cs="Calibri"/>
          <w:lang w:val="ca-ES"/>
        </w:rPr>
        <w:t xml:space="preserve">i </w:t>
      </w:r>
      <w:r w:rsidR="002A10DE" w:rsidRPr="38DEB22B">
        <w:rPr>
          <w:rStyle w:val="normaltextrun"/>
          <w:rFonts w:ascii="Calibri" w:hAnsi="Calibri" w:cs="Calibri"/>
          <w:lang w:val="ca-ES"/>
        </w:rPr>
        <w:t xml:space="preserve">i </w:t>
      </w:r>
      <w:r w:rsidRPr="38DEB22B">
        <w:rPr>
          <w:rStyle w:val="normaltextrun"/>
          <w:rFonts w:ascii="Calibri" w:hAnsi="Calibri" w:cs="Calibri"/>
          <w:lang w:val="ca-ES"/>
        </w:rPr>
        <w:t>es va</w:t>
      </w:r>
      <w:r w:rsidRPr="38DEB22B">
        <w:rPr>
          <w:rStyle w:val="normaltextrun"/>
          <w:rFonts w:ascii="Calibri" w:hAnsi="Calibri" w:cs="Calibri"/>
          <w:b/>
          <w:bCs/>
          <w:lang w:val="ca-ES"/>
        </w:rPr>
        <w:t xml:space="preserve"> </w:t>
      </w:r>
    </w:p>
    <w:p w14:paraId="4BD6800F" w14:textId="77777777" w:rsidR="002D18E2" w:rsidRDefault="002D18E2" w:rsidP="38DEB22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b/>
          <w:bCs/>
          <w:lang w:val="ca-ES"/>
        </w:rPr>
      </w:pPr>
    </w:p>
    <w:p w14:paraId="1500BFE3" w14:textId="77777777" w:rsidR="002D18E2" w:rsidRDefault="002D18E2" w:rsidP="38DEB22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b/>
          <w:bCs/>
          <w:lang w:val="ca-ES"/>
        </w:rPr>
      </w:pPr>
    </w:p>
    <w:p w14:paraId="75796665" w14:textId="77777777" w:rsidR="002D18E2" w:rsidRDefault="002D18E2" w:rsidP="38DEB22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b/>
          <w:bCs/>
          <w:lang w:val="ca-ES"/>
        </w:rPr>
      </w:pPr>
    </w:p>
    <w:p w14:paraId="44531F90" w14:textId="58CE17F1" w:rsidR="67C3DC52" w:rsidRDefault="00C42A03" w:rsidP="38DEB22B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b/>
          <w:bCs/>
          <w:lang w:val="ca-ES"/>
        </w:rPr>
      </w:pPr>
      <w:r w:rsidRPr="38DEB22B">
        <w:rPr>
          <w:rStyle w:val="normaltextrun"/>
          <w:rFonts w:ascii="Calibri" w:hAnsi="Calibri" w:cs="Calibri"/>
          <w:b/>
          <w:bCs/>
          <w:lang w:val="ca-ES"/>
        </w:rPr>
        <w:t xml:space="preserve">recollir </w:t>
      </w:r>
      <w:r w:rsidR="11ECC3F2" w:rsidRPr="38DEB22B">
        <w:rPr>
          <w:rStyle w:val="normaltextrun"/>
          <w:rFonts w:ascii="Calibri" w:hAnsi="Calibri" w:cs="Calibri"/>
          <w:b/>
          <w:bCs/>
          <w:lang w:val="ca-ES"/>
        </w:rPr>
        <w:t>961.642</w:t>
      </w:r>
      <w:r w:rsidR="00AE25AC" w:rsidRPr="38DEB22B">
        <w:rPr>
          <w:rStyle w:val="normaltextrun"/>
          <w:rFonts w:ascii="Calibri" w:hAnsi="Calibri" w:cs="Calibri"/>
          <w:b/>
          <w:bCs/>
          <w:lang w:val="ca-ES"/>
        </w:rPr>
        <w:t xml:space="preserve"> </w:t>
      </w:r>
      <w:r w:rsidRPr="38DEB22B">
        <w:rPr>
          <w:rStyle w:val="normaltextrun"/>
          <w:rFonts w:ascii="Calibri" w:hAnsi="Calibri" w:cs="Calibri"/>
          <w:b/>
          <w:bCs/>
          <w:lang w:val="ca-ES"/>
        </w:rPr>
        <w:t xml:space="preserve">kg de roba, </w:t>
      </w:r>
      <w:r w:rsidRPr="38DEB22B">
        <w:rPr>
          <w:rStyle w:val="normaltextrun"/>
          <w:rFonts w:ascii="Calibri" w:hAnsi="Calibri" w:cs="Calibri"/>
          <w:lang w:val="ca-ES"/>
        </w:rPr>
        <w:t xml:space="preserve">una roba que es recupera i reutilitza a través de la cooperativa </w:t>
      </w:r>
      <w:r w:rsidRPr="38DEB22B">
        <w:rPr>
          <w:rStyle w:val="normaltextrun"/>
          <w:rFonts w:ascii="Calibri" w:hAnsi="Calibri" w:cs="Calibri"/>
          <w:b/>
          <w:bCs/>
          <w:lang w:val="ca-ES"/>
        </w:rPr>
        <w:t>Moda Re</w:t>
      </w:r>
      <w:r w:rsidR="00594D3B" w:rsidRPr="38DEB22B">
        <w:rPr>
          <w:rStyle w:val="normaltextrun"/>
          <w:rFonts w:ascii="Calibri" w:hAnsi="Calibri" w:cs="Calibri"/>
          <w:lang w:val="ca-ES"/>
        </w:rPr>
        <w:t>-</w:t>
      </w:r>
      <w:r w:rsidRPr="38DEB22B">
        <w:rPr>
          <w:rStyle w:val="normaltextrun"/>
          <w:rFonts w:ascii="Calibri" w:hAnsi="Calibri" w:cs="Calibri"/>
          <w:lang w:val="ca-ES"/>
        </w:rPr>
        <w:t xml:space="preserve"> que a Mallorca compta amb 3 botigues</w:t>
      </w:r>
      <w:r w:rsidR="00594D3B" w:rsidRPr="38DEB22B">
        <w:rPr>
          <w:rStyle w:val="normaltextrun"/>
          <w:rFonts w:ascii="Calibri" w:hAnsi="Calibri" w:cs="Calibri"/>
          <w:lang w:val="ca-ES"/>
        </w:rPr>
        <w:t xml:space="preserve"> per a la seva comercialització</w:t>
      </w:r>
      <w:r w:rsidR="009453D4" w:rsidRPr="38DEB22B">
        <w:rPr>
          <w:rStyle w:val="normaltextrun"/>
          <w:rFonts w:ascii="Calibri" w:hAnsi="Calibri" w:cs="Calibri"/>
          <w:lang w:val="ca-ES"/>
        </w:rPr>
        <w:t xml:space="preserve">, Palma, Inca i Manacor. </w:t>
      </w:r>
    </w:p>
    <w:p w14:paraId="5E1220B9" w14:textId="05C40553" w:rsidR="67C3DC52" w:rsidRDefault="67C3DC52" w:rsidP="38DEB22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lang w:val="ca-ES"/>
        </w:rPr>
      </w:pPr>
    </w:p>
    <w:p w14:paraId="2270B1DF" w14:textId="49EB5F2C" w:rsidR="67C3DC52" w:rsidRDefault="3142B0EB" w:rsidP="38DEB22B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b/>
          <w:bCs/>
          <w:lang w:val="ca-ES"/>
        </w:rPr>
      </w:pPr>
      <w:r w:rsidRPr="38DEB22B">
        <w:rPr>
          <w:rStyle w:val="normaltextrun"/>
          <w:rFonts w:ascii="Calibri" w:hAnsi="Calibri" w:cs="Calibri"/>
          <w:b/>
          <w:bCs/>
          <w:lang w:val="ca-ES"/>
        </w:rPr>
        <w:t>Les Persones de Càritas Mallorca</w:t>
      </w:r>
      <w:r w:rsidR="00C42A03" w:rsidRPr="38DEB22B">
        <w:rPr>
          <w:rStyle w:val="normaltextrun"/>
          <w:rFonts w:ascii="Calibri" w:hAnsi="Calibri" w:cs="Calibri"/>
          <w:b/>
          <w:bCs/>
          <w:lang w:val="ca-ES"/>
        </w:rPr>
        <w:t xml:space="preserve"> </w:t>
      </w:r>
      <w:r w:rsidR="00C42A03" w:rsidRPr="38DEB22B">
        <w:rPr>
          <w:rStyle w:val="eop"/>
          <w:rFonts w:ascii="Calibri" w:hAnsi="Calibri" w:cs="Calibri"/>
          <w:lang w:val="ca-ES"/>
        </w:rPr>
        <w:t> </w:t>
      </w:r>
    </w:p>
    <w:p w14:paraId="5C55DC9E" w14:textId="306FBD64" w:rsidR="684DA3C8" w:rsidRDefault="684DA3C8" w:rsidP="38DEB22B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lang w:val="ca-ES"/>
        </w:rPr>
      </w:pPr>
      <w:r w:rsidRPr="38DEB22B">
        <w:rPr>
          <w:rStyle w:val="eop"/>
          <w:rFonts w:ascii="Calibri" w:hAnsi="Calibri" w:cs="Calibri"/>
          <w:lang w:val="ca-ES"/>
        </w:rPr>
        <w:t xml:space="preserve">La directora de Càritas Mallorca </w:t>
      </w:r>
      <w:r w:rsidR="0F464AA4" w:rsidRPr="38DEB22B">
        <w:rPr>
          <w:rStyle w:val="eop"/>
          <w:rFonts w:ascii="Calibri" w:hAnsi="Calibri" w:cs="Calibri"/>
          <w:lang w:val="ca-ES"/>
        </w:rPr>
        <w:t xml:space="preserve">també ha volgut destacar a la seva intervenció les persones que formen part de l’entitat. En primer lloc les </w:t>
      </w:r>
      <w:r w:rsidR="0F464AA4" w:rsidRPr="38DEB22B">
        <w:rPr>
          <w:rStyle w:val="eop"/>
          <w:rFonts w:ascii="Calibri" w:hAnsi="Calibri" w:cs="Calibri"/>
          <w:b/>
          <w:bCs/>
          <w:lang w:val="ca-ES"/>
        </w:rPr>
        <w:t>806 persones voluntà</w:t>
      </w:r>
      <w:r w:rsidR="47E24AEB" w:rsidRPr="38DEB22B">
        <w:rPr>
          <w:rStyle w:val="eop"/>
          <w:rFonts w:ascii="Calibri" w:hAnsi="Calibri" w:cs="Calibri"/>
          <w:b/>
          <w:bCs/>
          <w:lang w:val="ca-ES"/>
        </w:rPr>
        <w:t>ries</w:t>
      </w:r>
      <w:r w:rsidR="08FECE59" w:rsidRPr="000252A8">
        <w:rPr>
          <w:rStyle w:val="eop"/>
          <w:rFonts w:ascii="Calibri" w:hAnsi="Calibri" w:cs="Calibri"/>
          <w:lang w:val="ca-ES"/>
        </w:rPr>
        <w:t>,</w:t>
      </w:r>
      <w:r w:rsidR="47E24AEB" w:rsidRPr="000252A8">
        <w:rPr>
          <w:rStyle w:val="eop"/>
          <w:rFonts w:ascii="Calibri" w:hAnsi="Calibri" w:cs="Calibri"/>
          <w:lang w:val="ca-ES"/>
        </w:rPr>
        <w:t xml:space="preserve"> </w:t>
      </w:r>
      <w:r w:rsidR="000252A8" w:rsidRPr="000252A8">
        <w:rPr>
          <w:rStyle w:val="eop"/>
          <w:rFonts w:ascii="Calibri" w:hAnsi="Calibri" w:cs="Calibri"/>
          <w:lang w:val="ca-ES"/>
        </w:rPr>
        <w:t xml:space="preserve"> </w:t>
      </w:r>
      <w:r w:rsidR="000252A8" w:rsidRPr="000252A8">
        <w:rPr>
          <w:rStyle w:val="eop"/>
          <w:rFonts w:ascii="Calibri" w:hAnsi="Calibri" w:cs="Calibri"/>
          <w:b/>
          <w:bCs/>
          <w:lang w:val="ca-ES"/>
        </w:rPr>
        <w:t>un 27%</w:t>
      </w:r>
      <w:r w:rsidR="000252A8" w:rsidRPr="000252A8">
        <w:rPr>
          <w:rStyle w:val="eop"/>
          <w:rFonts w:ascii="Calibri" w:hAnsi="Calibri" w:cs="Calibri"/>
          <w:lang w:val="ca-ES"/>
        </w:rPr>
        <w:t xml:space="preserve"> de nova incorporació</w:t>
      </w:r>
      <w:r w:rsidR="2B9B612B" w:rsidRPr="38DEB22B">
        <w:rPr>
          <w:rStyle w:val="eop"/>
          <w:rFonts w:ascii="Calibri" w:hAnsi="Calibri" w:cs="Calibri"/>
          <w:lang w:val="ca-ES"/>
        </w:rPr>
        <w:t xml:space="preserve">. Les </w:t>
      </w:r>
      <w:r w:rsidR="2B9B612B" w:rsidRPr="00BE50B3">
        <w:rPr>
          <w:rStyle w:val="eop"/>
          <w:rFonts w:ascii="Calibri" w:hAnsi="Calibri" w:cs="Calibri"/>
          <w:b/>
          <w:bCs/>
          <w:lang w:val="ca-ES"/>
        </w:rPr>
        <w:t>70 persones contractades</w:t>
      </w:r>
      <w:r w:rsidR="2B9B612B" w:rsidRPr="38DEB22B">
        <w:rPr>
          <w:rStyle w:val="eop"/>
          <w:rFonts w:ascii="Calibri" w:hAnsi="Calibri" w:cs="Calibri"/>
          <w:lang w:val="ca-ES"/>
        </w:rPr>
        <w:t xml:space="preserve"> , els </w:t>
      </w:r>
      <w:r w:rsidR="2B9B612B" w:rsidRPr="002D18E2">
        <w:rPr>
          <w:rStyle w:val="eop"/>
          <w:rFonts w:ascii="Calibri" w:hAnsi="Calibri" w:cs="Calibri"/>
          <w:b/>
          <w:bCs/>
          <w:lang w:val="ca-ES"/>
        </w:rPr>
        <w:t>543 persones sòcies</w:t>
      </w:r>
      <w:r w:rsidR="2B9B612B" w:rsidRPr="38DEB22B">
        <w:rPr>
          <w:rStyle w:val="eop"/>
          <w:rFonts w:ascii="Calibri" w:hAnsi="Calibri" w:cs="Calibri"/>
          <w:lang w:val="ca-ES"/>
        </w:rPr>
        <w:t xml:space="preserve">  i els </w:t>
      </w:r>
      <w:r w:rsidR="2B9B612B" w:rsidRPr="002D18E2">
        <w:rPr>
          <w:rStyle w:val="eop"/>
          <w:rFonts w:ascii="Calibri" w:hAnsi="Calibri" w:cs="Calibri"/>
          <w:b/>
          <w:bCs/>
          <w:lang w:val="ca-ES"/>
        </w:rPr>
        <w:t>1.100 dona</w:t>
      </w:r>
      <w:r w:rsidR="00B42C8C">
        <w:rPr>
          <w:rStyle w:val="eop"/>
          <w:rFonts w:ascii="Calibri" w:hAnsi="Calibri" w:cs="Calibri"/>
          <w:b/>
          <w:bCs/>
          <w:lang w:val="ca-ES"/>
        </w:rPr>
        <w:t>n</w:t>
      </w:r>
      <w:r w:rsidR="2B9B612B" w:rsidRPr="002D18E2">
        <w:rPr>
          <w:rStyle w:val="eop"/>
          <w:rFonts w:ascii="Calibri" w:hAnsi="Calibri" w:cs="Calibri"/>
          <w:b/>
          <w:bCs/>
          <w:lang w:val="ca-ES"/>
        </w:rPr>
        <w:t>ts</w:t>
      </w:r>
      <w:r w:rsidR="2B9B612B" w:rsidRPr="38DEB22B">
        <w:rPr>
          <w:rStyle w:val="eop"/>
          <w:rFonts w:ascii="Calibri" w:hAnsi="Calibri" w:cs="Calibri"/>
          <w:lang w:val="ca-ES"/>
        </w:rPr>
        <w:t xml:space="preserve"> tant particulars </w:t>
      </w:r>
      <w:r w:rsidR="0AA3252B" w:rsidRPr="38DEB22B">
        <w:rPr>
          <w:rStyle w:val="eop"/>
          <w:rFonts w:ascii="Calibri" w:hAnsi="Calibri" w:cs="Calibri"/>
          <w:lang w:val="ca-ES"/>
        </w:rPr>
        <w:t>com empreses. A tots ells i elles ha volgut agrair el suport que han donat a la tasca social desenvolu</w:t>
      </w:r>
      <w:r w:rsidR="09BA4D1E" w:rsidRPr="38DEB22B">
        <w:rPr>
          <w:rStyle w:val="eop"/>
          <w:rFonts w:ascii="Calibri" w:hAnsi="Calibri" w:cs="Calibri"/>
          <w:lang w:val="ca-ES"/>
        </w:rPr>
        <w:t>pada en aquest darrer any.</w:t>
      </w:r>
    </w:p>
    <w:p w14:paraId="2D980677" w14:textId="0D1E957F" w:rsidR="38DEB22B" w:rsidRDefault="38DEB22B" w:rsidP="38DEB22B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lang w:val="ca-ES"/>
        </w:rPr>
      </w:pPr>
    </w:p>
    <w:p w14:paraId="0AF4810B" w14:textId="77777777" w:rsidR="00394AB8" w:rsidRDefault="00C42A03" w:rsidP="00C42A0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ca-ES"/>
        </w:rPr>
      </w:pPr>
      <w:r w:rsidRPr="00C42A03">
        <w:rPr>
          <w:rStyle w:val="normaltextrun"/>
          <w:rFonts w:ascii="Calibri" w:hAnsi="Calibri" w:cs="Calibri"/>
          <w:b/>
          <w:bCs/>
          <w:lang w:val="ca-ES"/>
        </w:rPr>
        <w:t>Memòria econòmica</w:t>
      </w:r>
    </w:p>
    <w:p w14:paraId="3D5D98E4" w14:textId="2A397C71" w:rsidR="00C42A03" w:rsidRPr="002C5E05" w:rsidRDefault="64793A20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lang w:val="ca-ES"/>
        </w:rPr>
      </w:pPr>
      <w:r w:rsidRPr="38DEB22B">
        <w:rPr>
          <w:rStyle w:val="normaltextrun"/>
          <w:rFonts w:ascii="Calibri" w:hAnsi="Calibri" w:cs="Calibri"/>
          <w:lang w:val="ca-ES"/>
        </w:rPr>
        <w:t>Tota la feina</w:t>
      </w:r>
      <w:r w:rsidR="00C42A03" w:rsidRPr="38DEB22B">
        <w:rPr>
          <w:rStyle w:val="normaltextrun"/>
          <w:rFonts w:ascii="Calibri" w:hAnsi="Calibri" w:cs="Calibri"/>
          <w:lang w:val="ca-ES"/>
        </w:rPr>
        <w:t xml:space="preserve"> social que </w:t>
      </w:r>
      <w:r w:rsidR="6F3F50D7" w:rsidRPr="38DEB22B">
        <w:rPr>
          <w:rStyle w:val="normaltextrun"/>
          <w:rFonts w:ascii="Calibri" w:hAnsi="Calibri" w:cs="Calibri"/>
          <w:lang w:val="ca-ES"/>
        </w:rPr>
        <w:t>realitza</w:t>
      </w:r>
      <w:r w:rsidR="00C42A03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65037E0B" w:rsidRPr="38DEB22B">
        <w:rPr>
          <w:rStyle w:val="normaltextrun"/>
          <w:rFonts w:ascii="Calibri" w:hAnsi="Calibri" w:cs="Calibri"/>
          <w:lang w:val="ca-ES"/>
        </w:rPr>
        <w:t xml:space="preserve">Càritas Mallorca </w:t>
      </w:r>
      <w:r w:rsidR="43F241F5" w:rsidRPr="38DEB22B">
        <w:rPr>
          <w:rStyle w:val="normaltextrun"/>
          <w:rFonts w:ascii="Calibri" w:hAnsi="Calibri" w:cs="Calibri"/>
          <w:lang w:val="ca-ES"/>
        </w:rPr>
        <w:t xml:space="preserve">es una realitat no solament per la feina desenvolupada pel personal voluntariat i els professionals </w:t>
      </w:r>
      <w:r w:rsidR="5B83035B" w:rsidRPr="38DEB22B">
        <w:rPr>
          <w:rStyle w:val="normaltextrun"/>
          <w:rFonts w:ascii="Calibri" w:hAnsi="Calibri" w:cs="Calibri"/>
          <w:lang w:val="ca-ES"/>
        </w:rPr>
        <w:t>contractats</w:t>
      </w:r>
      <w:r w:rsidR="1A27E88D" w:rsidRPr="38DEB22B">
        <w:rPr>
          <w:rStyle w:val="normaltextrun"/>
          <w:rFonts w:ascii="Calibri" w:hAnsi="Calibri" w:cs="Calibri"/>
          <w:lang w:val="ca-ES"/>
        </w:rPr>
        <w:t>,</w:t>
      </w:r>
      <w:r w:rsidR="43F241F5" w:rsidRPr="38DEB22B">
        <w:rPr>
          <w:rStyle w:val="normaltextrun"/>
          <w:rFonts w:ascii="Calibri" w:hAnsi="Calibri" w:cs="Calibri"/>
          <w:lang w:val="ca-ES"/>
        </w:rPr>
        <w:t xml:space="preserve"> sin</w:t>
      </w:r>
      <w:r w:rsidR="0E805B61" w:rsidRPr="38DEB22B">
        <w:rPr>
          <w:rStyle w:val="normaltextrun"/>
          <w:rFonts w:ascii="Calibri" w:hAnsi="Calibri" w:cs="Calibri"/>
          <w:lang w:val="ca-ES"/>
        </w:rPr>
        <w:t>ó també per</w:t>
      </w:r>
      <w:r w:rsidR="13861D50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E805B61" w:rsidRPr="38DEB22B">
        <w:rPr>
          <w:rStyle w:val="normaltextrun"/>
          <w:rFonts w:ascii="Calibri" w:hAnsi="Calibri" w:cs="Calibri"/>
          <w:lang w:val="ca-ES"/>
        </w:rPr>
        <w:t xml:space="preserve">la </w:t>
      </w:r>
      <w:r w:rsidR="3AD575F4" w:rsidRPr="38DEB22B">
        <w:rPr>
          <w:rStyle w:val="normaltextrun"/>
          <w:rFonts w:ascii="Calibri" w:hAnsi="Calibri" w:cs="Calibri"/>
          <w:lang w:val="ca-ES"/>
        </w:rPr>
        <w:t xml:space="preserve">important </w:t>
      </w:r>
      <w:r w:rsidR="00C42A03" w:rsidRPr="38DEB22B">
        <w:rPr>
          <w:rStyle w:val="normaltextrun"/>
          <w:rFonts w:ascii="Calibri" w:hAnsi="Calibri" w:cs="Calibri"/>
          <w:lang w:val="ca-ES"/>
        </w:rPr>
        <w:t xml:space="preserve"> inversió</w:t>
      </w:r>
      <w:r w:rsidR="51033C58" w:rsidRPr="38DEB22B">
        <w:rPr>
          <w:rStyle w:val="normaltextrun"/>
          <w:rFonts w:ascii="Calibri" w:hAnsi="Calibri" w:cs="Calibri"/>
          <w:lang w:val="ca-ES"/>
        </w:rPr>
        <w:t xml:space="preserve"> que es realitza </w:t>
      </w:r>
      <w:r w:rsidR="3DDFD346" w:rsidRPr="38DEB22B">
        <w:rPr>
          <w:rStyle w:val="normaltextrun"/>
          <w:rFonts w:ascii="Calibri" w:hAnsi="Calibri" w:cs="Calibri"/>
          <w:lang w:val="ca-ES"/>
        </w:rPr>
        <w:t xml:space="preserve">tant de </w:t>
      </w:r>
      <w:r w:rsidR="3DDFD346" w:rsidRPr="38DEB22B">
        <w:rPr>
          <w:rStyle w:val="normaltextrun"/>
          <w:rFonts w:ascii="Calibri" w:hAnsi="Calibri" w:cs="Calibri"/>
          <w:b/>
          <w:bCs/>
          <w:lang w:val="ca-ES"/>
        </w:rPr>
        <w:t>fonts privats, que representa el 65%</w:t>
      </w:r>
      <w:r w:rsidR="3DDFD346" w:rsidRPr="38DEB22B">
        <w:rPr>
          <w:rStyle w:val="normaltextrun"/>
          <w:rFonts w:ascii="Calibri" w:hAnsi="Calibri" w:cs="Calibri"/>
          <w:lang w:val="ca-ES"/>
        </w:rPr>
        <w:t xml:space="preserve">, i de </w:t>
      </w:r>
      <w:r w:rsidR="3DDFD346" w:rsidRPr="38DEB22B">
        <w:rPr>
          <w:rStyle w:val="normaltextrun"/>
          <w:rFonts w:ascii="Calibri" w:hAnsi="Calibri" w:cs="Calibri"/>
          <w:b/>
          <w:bCs/>
          <w:lang w:val="ca-ES"/>
        </w:rPr>
        <w:t xml:space="preserve">fons públics, un 34% </w:t>
      </w:r>
      <w:r w:rsidR="00EA17A5" w:rsidRPr="38DEB22B">
        <w:rPr>
          <w:rStyle w:val="normaltextrun"/>
          <w:rFonts w:ascii="Calibri" w:hAnsi="Calibri" w:cs="Calibri"/>
          <w:b/>
          <w:bCs/>
          <w:lang w:val="ca-ES"/>
        </w:rPr>
        <w:t xml:space="preserve">. </w:t>
      </w:r>
    </w:p>
    <w:p w14:paraId="61B0E72C" w14:textId="77777777" w:rsidR="008A51E0" w:rsidRDefault="008A51E0" w:rsidP="00C42A0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lang w:val="ca-ES"/>
        </w:rPr>
      </w:pPr>
    </w:p>
    <w:p w14:paraId="7F991D88" w14:textId="203004EC" w:rsidR="00C42A03" w:rsidRPr="00C42A03" w:rsidRDefault="5B4986C0" w:rsidP="38DEB2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lang w:val="ca-ES"/>
        </w:rPr>
      </w:pPr>
      <w:r w:rsidRPr="38DEB22B">
        <w:rPr>
          <w:rStyle w:val="normaltextrun"/>
          <w:rFonts w:ascii="Calibri" w:hAnsi="Calibri" w:cs="Calibri"/>
          <w:lang w:val="ca-ES"/>
        </w:rPr>
        <w:t>L</w:t>
      </w:r>
      <w:r w:rsidR="0060571C" w:rsidRPr="38DEB22B">
        <w:rPr>
          <w:rStyle w:val="normaltextrun"/>
          <w:rFonts w:ascii="Calibri" w:hAnsi="Calibri" w:cs="Calibri"/>
          <w:lang w:val="ca-ES"/>
        </w:rPr>
        <w:t xml:space="preserve">’administrador general de Càritas Mallorca, </w:t>
      </w:r>
      <w:r w:rsidR="0060571C" w:rsidRPr="38DEB22B">
        <w:rPr>
          <w:rStyle w:val="normaltextrun"/>
          <w:rFonts w:ascii="Calibri" w:hAnsi="Calibri" w:cs="Calibri"/>
          <w:b/>
          <w:bCs/>
          <w:lang w:val="ca-ES"/>
        </w:rPr>
        <w:t>Joan Bassa</w:t>
      </w:r>
      <w:r w:rsidR="0060571C" w:rsidRPr="38DEB22B">
        <w:rPr>
          <w:rStyle w:val="normaltextrun"/>
          <w:rFonts w:ascii="Calibri" w:hAnsi="Calibri" w:cs="Calibri"/>
          <w:lang w:val="ca-ES"/>
        </w:rPr>
        <w:t>,</w:t>
      </w:r>
      <w:r w:rsidR="0060571C" w:rsidRPr="38DEB22B">
        <w:rPr>
          <w:rStyle w:val="normaltextrun"/>
          <w:rFonts w:ascii="Calibri" w:hAnsi="Calibri" w:cs="Calibri"/>
          <w:b/>
          <w:bCs/>
          <w:lang w:val="ca-ES"/>
        </w:rPr>
        <w:t xml:space="preserve"> </w:t>
      </w:r>
      <w:r w:rsidR="59D98A30" w:rsidRPr="38DEB22B">
        <w:rPr>
          <w:rStyle w:val="normaltextrun"/>
          <w:rFonts w:ascii="Calibri" w:hAnsi="Calibri" w:cs="Calibri"/>
          <w:b/>
          <w:bCs/>
          <w:lang w:val="ca-ES"/>
        </w:rPr>
        <w:t xml:space="preserve"> </w:t>
      </w:r>
      <w:r w:rsidR="5F371022" w:rsidRPr="38DEB22B">
        <w:rPr>
          <w:rStyle w:val="normaltextrun"/>
          <w:rFonts w:ascii="Calibri" w:hAnsi="Calibri" w:cs="Calibri"/>
          <w:lang w:val="ca-ES"/>
        </w:rPr>
        <w:t>h</w:t>
      </w:r>
      <w:r w:rsidR="59D98A30" w:rsidRPr="38DEB22B">
        <w:rPr>
          <w:rStyle w:val="normaltextrun"/>
          <w:rFonts w:ascii="Calibri" w:hAnsi="Calibri" w:cs="Calibri"/>
          <w:lang w:val="ca-ES"/>
        </w:rPr>
        <w:t xml:space="preserve">a destacat </w:t>
      </w:r>
      <w:r w:rsidR="51385A6F" w:rsidRPr="38DEB22B">
        <w:rPr>
          <w:rStyle w:val="normaltextrun"/>
          <w:rFonts w:ascii="Calibri" w:hAnsi="Calibri" w:cs="Calibri"/>
          <w:lang w:val="ca-ES"/>
        </w:rPr>
        <w:t xml:space="preserve">que </w:t>
      </w:r>
      <w:r w:rsidR="0060571C" w:rsidRPr="38DEB22B">
        <w:rPr>
          <w:rStyle w:val="normaltextrun"/>
          <w:rFonts w:ascii="Calibri" w:hAnsi="Calibri" w:cs="Calibri"/>
          <w:lang w:val="ca-ES"/>
        </w:rPr>
        <w:t>l</w:t>
      </w:r>
      <w:r w:rsidR="00C42A03" w:rsidRPr="38DEB22B">
        <w:rPr>
          <w:rStyle w:val="normaltextrun"/>
          <w:rFonts w:ascii="Calibri" w:hAnsi="Calibri" w:cs="Calibri"/>
          <w:lang w:val="ca-ES"/>
        </w:rPr>
        <w:t>’any 202</w:t>
      </w:r>
      <w:r w:rsidR="5B80ADC1" w:rsidRPr="38DEB22B">
        <w:rPr>
          <w:rStyle w:val="normaltextrun"/>
          <w:rFonts w:ascii="Calibri" w:hAnsi="Calibri" w:cs="Calibri"/>
          <w:lang w:val="ca-ES"/>
        </w:rPr>
        <w:t>3</w:t>
      </w:r>
      <w:r w:rsidR="00C42A03" w:rsidRPr="38DEB22B">
        <w:rPr>
          <w:rStyle w:val="normaltextrun"/>
          <w:rFonts w:ascii="Calibri" w:hAnsi="Calibri" w:cs="Calibri"/>
          <w:b/>
          <w:bCs/>
          <w:lang w:val="ca-ES"/>
        </w:rPr>
        <w:t xml:space="preserve"> es va invertir </w:t>
      </w:r>
      <w:r w:rsidR="4AD27D61" w:rsidRPr="38DEB22B">
        <w:rPr>
          <w:rStyle w:val="normaltextrun"/>
          <w:rFonts w:ascii="Calibri" w:hAnsi="Calibri" w:cs="Calibri"/>
          <w:b/>
          <w:bCs/>
          <w:lang w:val="ca-ES"/>
        </w:rPr>
        <w:t xml:space="preserve">un total de </w:t>
      </w:r>
      <w:r w:rsidR="00C42A03" w:rsidRPr="38DEB22B">
        <w:rPr>
          <w:rStyle w:val="normaltextrun"/>
          <w:rFonts w:ascii="Calibri" w:hAnsi="Calibri" w:cs="Calibri"/>
          <w:b/>
          <w:bCs/>
          <w:lang w:val="ca-ES"/>
        </w:rPr>
        <w:t>3</w:t>
      </w:r>
      <w:r w:rsidR="00C830BE" w:rsidRPr="38DEB22B">
        <w:rPr>
          <w:rStyle w:val="normaltextrun"/>
          <w:rFonts w:ascii="Calibri" w:hAnsi="Calibri" w:cs="Calibri"/>
          <w:b/>
          <w:bCs/>
          <w:lang w:val="ca-ES"/>
        </w:rPr>
        <w:t>.</w:t>
      </w:r>
      <w:r w:rsidR="2B28071D" w:rsidRPr="38DEB22B">
        <w:rPr>
          <w:rStyle w:val="normaltextrun"/>
          <w:rFonts w:ascii="Calibri" w:hAnsi="Calibri" w:cs="Calibri"/>
          <w:b/>
          <w:bCs/>
          <w:lang w:val="ca-ES"/>
        </w:rPr>
        <w:t>940</w:t>
      </w:r>
      <w:r w:rsidR="00C830BE" w:rsidRPr="38DEB22B">
        <w:rPr>
          <w:rStyle w:val="normaltextrun"/>
          <w:rFonts w:ascii="Calibri" w:hAnsi="Calibri" w:cs="Calibri"/>
          <w:b/>
          <w:bCs/>
          <w:lang w:val="ca-ES"/>
        </w:rPr>
        <w:t>.</w:t>
      </w:r>
      <w:r w:rsidR="4B55F62D" w:rsidRPr="38DEB22B">
        <w:rPr>
          <w:rStyle w:val="normaltextrun"/>
          <w:rFonts w:ascii="Calibri" w:hAnsi="Calibri" w:cs="Calibri"/>
          <w:b/>
          <w:bCs/>
          <w:lang w:val="ca-ES"/>
        </w:rPr>
        <w:t>0</w:t>
      </w:r>
      <w:r w:rsidR="24B5E412" w:rsidRPr="38DEB22B">
        <w:rPr>
          <w:rStyle w:val="normaltextrun"/>
          <w:rFonts w:ascii="Calibri" w:hAnsi="Calibri" w:cs="Calibri"/>
          <w:b/>
          <w:bCs/>
          <w:lang w:val="ca-ES"/>
        </w:rPr>
        <w:t>74</w:t>
      </w:r>
      <w:r w:rsidR="00C830BE" w:rsidRPr="38DEB22B">
        <w:rPr>
          <w:rStyle w:val="normaltextrun"/>
          <w:rFonts w:ascii="Calibri" w:hAnsi="Calibri" w:cs="Calibri"/>
          <w:b/>
          <w:bCs/>
          <w:lang w:val="ca-ES"/>
        </w:rPr>
        <w:t xml:space="preserve"> </w:t>
      </w:r>
      <w:r w:rsidR="00C42A03" w:rsidRPr="38DEB22B">
        <w:rPr>
          <w:rStyle w:val="normaltextrun"/>
          <w:rFonts w:ascii="Calibri" w:hAnsi="Calibri" w:cs="Calibri"/>
          <w:b/>
          <w:bCs/>
          <w:lang w:val="ca-ES"/>
        </w:rPr>
        <w:t xml:space="preserve">euros </w:t>
      </w:r>
      <w:r w:rsidR="00C42A03" w:rsidRPr="38DEB22B">
        <w:rPr>
          <w:rStyle w:val="normaltextrun"/>
          <w:rFonts w:ascii="Calibri" w:hAnsi="Calibri" w:cs="Calibri"/>
          <w:lang w:val="ca-ES"/>
        </w:rPr>
        <w:t>en acció social</w:t>
      </w:r>
      <w:r w:rsidR="76C7D188" w:rsidRPr="38DEB22B">
        <w:rPr>
          <w:rStyle w:val="normaltextrun"/>
          <w:rFonts w:ascii="Calibri" w:hAnsi="Calibri" w:cs="Calibri"/>
          <w:lang w:val="ca-ES"/>
        </w:rPr>
        <w:t>,</w:t>
      </w:r>
      <w:r w:rsidR="00C42A03" w:rsidRPr="38DEB22B">
        <w:rPr>
          <w:rStyle w:val="normaltextrun"/>
          <w:rFonts w:ascii="Calibri" w:hAnsi="Calibri" w:cs="Calibri"/>
          <w:lang w:val="ca-ES"/>
        </w:rPr>
        <w:t xml:space="preserve"> en projectes d’economia solidària,  en </w:t>
      </w:r>
      <w:r w:rsidR="2F7DE221" w:rsidRPr="38DEB22B">
        <w:rPr>
          <w:rStyle w:val="normaltextrun"/>
          <w:rFonts w:ascii="Calibri" w:hAnsi="Calibri" w:cs="Calibri"/>
          <w:lang w:val="ca-ES"/>
        </w:rPr>
        <w:t>c</w:t>
      </w:r>
      <w:r w:rsidR="00C42A03" w:rsidRPr="38DEB22B">
        <w:rPr>
          <w:rStyle w:val="normaltextrun"/>
          <w:rFonts w:ascii="Calibri" w:hAnsi="Calibri" w:cs="Calibri"/>
          <w:lang w:val="ca-ES"/>
        </w:rPr>
        <w:t xml:space="preserve">ooperació </w:t>
      </w:r>
      <w:r w:rsidR="5FFB0EB3" w:rsidRPr="38DEB22B">
        <w:rPr>
          <w:rStyle w:val="normaltextrun"/>
          <w:rFonts w:ascii="Calibri" w:hAnsi="Calibri" w:cs="Calibri"/>
          <w:lang w:val="ca-ES"/>
        </w:rPr>
        <w:t>i</w:t>
      </w:r>
      <w:r w:rsidR="00C42A03" w:rsidRPr="38DEB22B">
        <w:rPr>
          <w:rStyle w:val="normaltextrun"/>
          <w:rFonts w:ascii="Calibri" w:hAnsi="Calibri" w:cs="Calibri"/>
          <w:lang w:val="ca-ES"/>
        </w:rPr>
        <w:t>nternacional</w:t>
      </w:r>
      <w:r w:rsidR="2A749AC1" w:rsidRPr="38DEB22B">
        <w:rPr>
          <w:rStyle w:val="normaltextrun"/>
          <w:rFonts w:ascii="Calibri" w:hAnsi="Calibri" w:cs="Calibri"/>
          <w:lang w:val="ca-ES"/>
        </w:rPr>
        <w:t xml:space="preserve">, </w:t>
      </w:r>
      <w:r w:rsidR="489B2CC5" w:rsidRPr="38DEB22B">
        <w:rPr>
          <w:rStyle w:val="normaltextrun"/>
          <w:rFonts w:ascii="Calibri" w:hAnsi="Calibri" w:cs="Calibri"/>
          <w:lang w:val="ca-ES"/>
        </w:rPr>
        <w:t xml:space="preserve">i en gestió </w:t>
      </w:r>
      <w:r w:rsidR="6FCE758E" w:rsidRPr="38DEB22B">
        <w:rPr>
          <w:rStyle w:val="normaltextrun"/>
          <w:rFonts w:ascii="Calibri" w:hAnsi="Calibri" w:cs="Calibri"/>
          <w:lang w:val="ca-ES"/>
        </w:rPr>
        <w:t>pròpia</w:t>
      </w:r>
      <w:r w:rsidR="489B2CC5" w:rsidRPr="38DEB22B">
        <w:rPr>
          <w:rStyle w:val="normaltextrun"/>
          <w:rFonts w:ascii="Calibri" w:hAnsi="Calibri" w:cs="Calibri"/>
          <w:lang w:val="ca-ES"/>
        </w:rPr>
        <w:t xml:space="preserve"> de l’entitat</w:t>
      </w:r>
      <w:r w:rsidR="00F90686">
        <w:rPr>
          <w:rStyle w:val="normaltextrun"/>
          <w:rFonts w:ascii="Calibri" w:hAnsi="Calibri" w:cs="Calibri"/>
          <w:lang w:val="ca-ES"/>
        </w:rPr>
        <w:t xml:space="preserve">. En concret </w:t>
      </w:r>
      <w:r w:rsidR="009E755F">
        <w:rPr>
          <w:rStyle w:val="normaltextrun"/>
          <w:rFonts w:ascii="Calibri" w:hAnsi="Calibri" w:cs="Calibri"/>
          <w:lang w:val="ca-ES"/>
        </w:rPr>
        <w:t>el finançament</w:t>
      </w:r>
      <w:r w:rsidR="00935C17">
        <w:rPr>
          <w:rStyle w:val="normaltextrun"/>
          <w:rFonts w:ascii="Calibri" w:hAnsi="Calibri" w:cs="Calibri"/>
          <w:lang w:val="ca-ES"/>
        </w:rPr>
        <w:t xml:space="preserve"> priva</w:t>
      </w:r>
      <w:r w:rsidR="00005D84">
        <w:rPr>
          <w:rStyle w:val="normaltextrun"/>
          <w:rFonts w:ascii="Calibri" w:hAnsi="Calibri" w:cs="Calibri"/>
          <w:lang w:val="ca-ES"/>
        </w:rPr>
        <w:t>t</w:t>
      </w:r>
      <w:r w:rsidR="00935C17">
        <w:rPr>
          <w:rStyle w:val="normaltextrun"/>
          <w:rFonts w:ascii="Calibri" w:hAnsi="Calibri" w:cs="Calibri"/>
          <w:lang w:val="ca-ES"/>
        </w:rPr>
        <w:t xml:space="preserve"> ha arribar als </w:t>
      </w:r>
      <w:r w:rsidR="00F95B9E">
        <w:rPr>
          <w:rStyle w:val="normaltextrun"/>
          <w:rFonts w:ascii="Calibri" w:hAnsi="Calibri" w:cs="Calibri"/>
          <w:lang w:val="ca-ES"/>
        </w:rPr>
        <w:t>2’4</w:t>
      </w:r>
      <w:r w:rsidR="00C8080C">
        <w:rPr>
          <w:rStyle w:val="normaltextrun"/>
          <w:rFonts w:ascii="Calibri" w:hAnsi="Calibri" w:cs="Calibri"/>
          <w:lang w:val="ca-ES"/>
        </w:rPr>
        <w:t xml:space="preserve"> milions </w:t>
      </w:r>
      <w:r w:rsidR="00F95B9E">
        <w:rPr>
          <w:rStyle w:val="normaltextrun"/>
          <w:rFonts w:ascii="Calibri" w:hAnsi="Calibri" w:cs="Calibri"/>
          <w:lang w:val="ca-ES"/>
        </w:rPr>
        <w:t xml:space="preserve">d’euros i  el finançament públic ha estat de 1’3 milions d’euros. </w:t>
      </w:r>
    </w:p>
    <w:p w14:paraId="5F11D905" w14:textId="77777777" w:rsidR="00C42A03" w:rsidRPr="00C42A03" w:rsidRDefault="00C42A03" w:rsidP="00C42A0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ca-ES"/>
        </w:rPr>
      </w:pPr>
    </w:p>
    <w:p w14:paraId="7B1B3663" w14:textId="6419FF62" w:rsidR="00C42A03" w:rsidRDefault="00C42A03" w:rsidP="38DEB22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lang w:val="ca-ES"/>
        </w:rPr>
      </w:pPr>
      <w:r w:rsidRPr="38DEB22B">
        <w:rPr>
          <w:rStyle w:val="normaltextrun"/>
          <w:rFonts w:ascii="Calibri" w:hAnsi="Calibri" w:cs="Calibri"/>
          <w:lang w:val="ca-ES"/>
        </w:rPr>
        <w:t>Les ajudes directes que es varen tramitar a persones i famílies ateses per Càritas Mallorca per a cobrir necessitats bàsiques d’habitatge, educació, salut, transport varen pujar als</w:t>
      </w:r>
      <w:r w:rsidRPr="38DEB22B">
        <w:rPr>
          <w:rStyle w:val="normaltextrun"/>
          <w:rFonts w:ascii="Calibri" w:hAnsi="Calibri" w:cs="Calibri"/>
          <w:b/>
          <w:bCs/>
          <w:lang w:val="ca-ES"/>
        </w:rPr>
        <w:t xml:space="preserve"> </w:t>
      </w:r>
      <w:r w:rsidR="27ED9F5E" w:rsidRPr="38DEB22B">
        <w:rPr>
          <w:rStyle w:val="normaltextrun"/>
          <w:rFonts w:ascii="Calibri" w:hAnsi="Calibri" w:cs="Calibri"/>
          <w:b/>
          <w:bCs/>
          <w:lang w:val="ca-ES"/>
        </w:rPr>
        <w:t xml:space="preserve"> 640 mil,   més de 120 mil e</w:t>
      </w:r>
      <w:r w:rsidR="70A24B5C" w:rsidRPr="38DEB22B">
        <w:rPr>
          <w:rStyle w:val="normaltextrun"/>
          <w:rFonts w:ascii="Calibri" w:hAnsi="Calibri" w:cs="Calibri"/>
          <w:b/>
          <w:bCs/>
          <w:lang w:val="ca-ES"/>
        </w:rPr>
        <w:t>uros que l’any anterior</w:t>
      </w:r>
      <w:r w:rsidR="65C4ECB8" w:rsidRPr="38DEB22B">
        <w:rPr>
          <w:rStyle w:val="normaltextrun"/>
          <w:rFonts w:ascii="Calibri" w:hAnsi="Calibri" w:cs="Calibri"/>
          <w:b/>
          <w:bCs/>
          <w:lang w:val="ca-ES"/>
        </w:rPr>
        <w:t>.</w:t>
      </w:r>
      <w:r w:rsidR="002A6902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2C51B37C" w:rsidRPr="38DEB22B">
        <w:rPr>
          <w:rStyle w:val="normaltextrun"/>
          <w:rFonts w:ascii="Calibri" w:hAnsi="Calibri" w:cs="Calibri"/>
          <w:lang w:val="ca-ES"/>
        </w:rPr>
        <w:t>A la xifra global d’inversió s’</w:t>
      </w:r>
      <w:r w:rsidR="00317A84" w:rsidRPr="38DEB22B">
        <w:rPr>
          <w:rStyle w:val="normaltextrun"/>
          <w:rFonts w:ascii="Calibri" w:hAnsi="Calibri" w:cs="Calibri"/>
          <w:lang w:val="ca-ES"/>
        </w:rPr>
        <w:t xml:space="preserve">ha d’afegir </w:t>
      </w:r>
      <w:r w:rsidR="2B55D01B" w:rsidRPr="38DEB22B">
        <w:rPr>
          <w:rStyle w:val="normaltextrun"/>
          <w:rFonts w:ascii="Calibri" w:hAnsi="Calibri" w:cs="Calibri"/>
          <w:lang w:val="ca-ES"/>
        </w:rPr>
        <w:t xml:space="preserve">els </w:t>
      </w:r>
      <w:r w:rsidR="2B55D01B" w:rsidRPr="38DEB22B">
        <w:rPr>
          <w:rStyle w:val="normaltextrun"/>
          <w:rFonts w:ascii="Calibri" w:hAnsi="Calibri" w:cs="Calibri"/>
          <w:b/>
          <w:bCs/>
          <w:lang w:val="ca-ES"/>
        </w:rPr>
        <w:t>861</w:t>
      </w:r>
      <w:r w:rsidRPr="38DEB22B">
        <w:rPr>
          <w:rStyle w:val="normaltextrun"/>
          <w:rFonts w:ascii="Calibri" w:hAnsi="Calibri" w:cs="Calibri"/>
          <w:b/>
          <w:bCs/>
          <w:lang w:val="ca-ES"/>
        </w:rPr>
        <w:t xml:space="preserve"> mil euros </w:t>
      </w:r>
      <w:r w:rsidRPr="38DEB22B">
        <w:rPr>
          <w:rStyle w:val="normaltextrun"/>
          <w:rFonts w:ascii="Calibri" w:hAnsi="Calibri" w:cs="Calibri"/>
          <w:lang w:val="ca-ES"/>
        </w:rPr>
        <w:t>per beques d’inserció en formació i ocupació</w:t>
      </w:r>
      <w:r w:rsidR="00AF09FA" w:rsidRPr="38DEB22B">
        <w:rPr>
          <w:rStyle w:val="normaltextrun"/>
          <w:rFonts w:ascii="Calibri" w:hAnsi="Calibri" w:cs="Calibri"/>
          <w:b/>
          <w:bCs/>
          <w:lang w:val="ca-ES"/>
        </w:rPr>
        <w:t xml:space="preserve">, </w:t>
      </w:r>
      <w:r w:rsidR="00AF09FA" w:rsidRPr="38DEB22B">
        <w:rPr>
          <w:rStyle w:val="normaltextrun"/>
          <w:rFonts w:ascii="Calibri" w:hAnsi="Calibri" w:cs="Calibri"/>
          <w:lang w:val="ca-ES"/>
        </w:rPr>
        <w:t xml:space="preserve">una xifra </w:t>
      </w:r>
      <w:r w:rsidR="49C4D924" w:rsidRPr="38DEB22B">
        <w:rPr>
          <w:rStyle w:val="normaltextrun"/>
          <w:rFonts w:ascii="Calibri" w:hAnsi="Calibri" w:cs="Calibri"/>
          <w:lang w:val="ca-ES"/>
        </w:rPr>
        <w:t xml:space="preserve">que supera </w:t>
      </w:r>
      <w:r w:rsidR="727C50BF" w:rsidRPr="38DEB22B">
        <w:rPr>
          <w:rStyle w:val="normaltextrun"/>
          <w:rFonts w:ascii="Calibri" w:hAnsi="Calibri" w:cs="Calibri"/>
          <w:lang w:val="ca-ES"/>
        </w:rPr>
        <w:t>els</w:t>
      </w:r>
      <w:r w:rsidR="00516838" w:rsidRPr="38DEB22B">
        <w:rPr>
          <w:rStyle w:val="normaltextrun"/>
          <w:rFonts w:ascii="Calibri" w:hAnsi="Calibri" w:cs="Calibri"/>
          <w:lang w:val="ca-ES"/>
        </w:rPr>
        <w:t xml:space="preserve"> </w:t>
      </w:r>
      <w:r w:rsidR="00516838" w:rsidRPr="38DEB22B">
        <w:rPr>
          <w:rStyle w:val="normaltextrun"/>
          <w:rFonts w:ascii="Calibri" w:hAnsi="Calibri" w:cs="Calibri"/>
          <w:b/>
          <w:bCs/>
          <w:lang w:val="ca-ES"/>
        </w:rPr>
        <w:t>721 mil euros</w:t>
      </w:r>
      <w:r w:rsidR="6D54128E" w:rsidRPr="38DEB22B">
        <w:rPr>
          <w:rStyle w:val="normaltextrun"/>
          <w:rFonts w:ascii="Calibri" w:hAnsi="Calibri" w:cs="Calibri"/>
          <w:b/>
          <w:bCs/>
          <w:lang w:val="ca-ES"/>
        </w:rPr>
        <w:t xml:space="preserve"> </w:t>
      </w:r>
      <w:r w:rsidR="6D54128E" w:rsidRPr="38DEB22B">
        <w:rPr>
          <w:rStyle w:val="normaltextrun"/>
          <w:rFonts w:ascii="Calibri" w:hAnsi="Calibri" w:cs="Calibri"/>
          <w:lang w:val="ca-ES"/>
        </w:rPr>
        <w:t xml:space="preserve">de 2022 </w:t>
      </w:r>
      <w:r w:rsidR="00516838" w:rsidRPr="38DEB22B">
        <w:rPr>
          <w:rStyle w:val="normaltextrun"/>
          <w:rFonts w:ascii="Calibri" w:hAnsi="Calibri" w:cs="Calibri"/>
          <w:lang w:val="ca-ES"/>
        </w:rPr>
        <w:t>.</w:t>
      </w:r>
    </w:p>
    <w:p w14:paraId="73221B21" w14:textId="12121391" w:rsidR="38DEB22B" w:rsidRDefault="38DEB22B" w:rsidP="38DEB22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lang w:val="ca-ES"/>
        </w:rPr>
      </w:pPr>
    </w:p>
    <w:p w14:paraId="34A5FF86" w14:textId="316A0657" w:rsidR="12AA6509" w:rsidRDefault="12AA6509" w:rsidP="38DEB22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lang w:val="ca-ES"/>
        </w:rPr>
      </w:pPr>
      <w:r w:rsidRPr="38DEB22B">
        <w:rPr>
          <w:rStyle w:val="normaltextrun"/>
          <w:rFonts w:ascii="Calibri" w:hAnsi="Calibri" w:cs="Calibri"/>
          <w:lang w:val="ca-ES"/>
        </w:rPr>
        <w:t xml:space="preserve">L’administrador general també  ha volgut destacar </w:t>
      </w:r>
      <w:r w:rsidR="6557D44F" w:rsidRPr="38DEB22B">
        <w:rPr>
          <w:rStyle w:val="normaltextrun"/>
          <w:rFonts w:ascii="Calibri" w:hAnsi="Calibri" w:cs="Calibri"/>
          <w:lang w:val="ca-ES"/>
        </w:rPr>
        <w:t xml:space="preserve">una </w:t>
      </w:r>
      <w:r w:rsidRPr="38DEB22B">
        <w:rPr>
          <w:rStyle w:val="normaltextrun"/>
          <w:rFonts w:ascii="Calibri" w:hAnsi="Calibri" w:cs="Calibri"/>
          <w:lang w:val="ca-ES"/>
        </w:rPr>
        <w:t>xifr</w:t>
      </w:r>
      <w:r w:rsidR="25F00E31" w:rsidRPr="38DEB22B">
        <w:rPr>
          <w:rStyle w:val="normaltextrun"/>
          <w:rFonts w:ascii="Calibri" w:hAnsi="Calibri" w:cs="Calibri"/>
          <w:lang w:val="ca-ES"/>
        </w:rPr>
        <w:t>a</w:t>
      </w:r>
      <w:r w:rsidRPr="38DEB22B">
        <w:rPr>
          <w:rStyle w:val="normaltextrun"/>
          <w:rFonts w:ascii="Calibri" w:hAnsi="Calibri" w:cs="Calibri"/>
          <w:lang w:val="ca-ES"/>
        </w:rPr>
        <w:t xml:space="preserve"> significativ</w:t>
      </w:r>
      <w:r w:rsidR="2850B123" w:rsidRPr="38DEB22B">
        <w:rPr>
          <w:rStyle w:val="normaltextrun"/>
          <w:rFonts w:ascii="Calibri" w:hAnsi="Calibri" w:cs="Calibri"/>
          <w:lang w:val="ca-ES"/>
        </w:rPr>
        <w:t>a</w:t>
      </w:r>
      <w:r w:rsidRPr="38DEB22B">
        <w:rPr>
          <w:rStyle w:val="normaltextrun"/>
          <w:rFonts w:ascii="Calibri" w:hAnsi="Calibri" w:cs="Calibri"/>
          <w:lang w:val="ca-ES"/>
        </w:rPr>
        <w:t xml:space="preserve"> com </w:t>
      </w:r>
      <w:r w:rsidR="1D082A1E" w:rsidRPr="38DEB22B">
        <w:rPr>
          <w:rStyle w:val="normaltextrun"/>
          <w:rFonts w:ascii="Calibri" w:hAnsi="Calibri" w:cs="Calibri"/>
          <w:lang w:val="ca-ES"/>
        </w:rPr>
        <w:t>l’aposta que fa l’entitat per les targetes</w:t>
      </w:r>
      <w:r w:rsidR="48FD7E45" w:rsidRPr="38DEB22B">
        <w:rPr>
          <w:rStyle w:val="normaltextrun"/>
          <w:rFonts w:ascii="Calibri" w:hAnsi="Calibri" w:cs="Calibri"/>
          <w:lang w:val="ca-ES"/>
        </w:rPr>
        <w:t xml:space="preserve"> prepag</w:t>
      </w:r>
      <w:r w:rsidR="006573C1">
        <w:rPr>
          <w:rStyle w:val="normaltextrun"/>
          <w:rFonts w:ascii="Calibri" w:hAnsi="Calibri" w:cs="Calibri"/>
          <w:lang w:val="ca-ES"/>
        </w:rPr>
        <w:t xml:space="preserve">ament </w:t>
      </w:r>
      <w:r w:rsidR="48FD7E45" w:rsidRPr="38DEB22B">
        <w:rPr>
          <w:rStyle w:val="normaltextrun"/>
          <w:rFonts w:ascii="Calibri" w:hAnsi="Calibri" w:cs="Calibri"/>
          <w:lang w:val="ca-ES"/>
        </w:rPr>
        <w:t xml:space="preserve"> per dignificar l’entrega d’aliments i necessitats bàsiques , </w:t>
      </w:r>
      <w:r w:rsidR="3AFF81E8" w:rsidRPr="38DEB22B">
        <w:rPr>
          <w:rStyle w:val="normaltextrun"/>
          <w:rFonts w:ascii="Calibri" w:hAnsi="Calibri" w:cs="Calibri"/>
          <w:lang w:val="ca-ES"/>
        </w:rPr>
        <w:t>passant dels</w:t>
      </w:r>
      <w:r w:rsidR="3AFF81E8" w:rsidRPr="38DEB22B">
        <w:rPr>
          <w:rStyle w:val="normaltextrun"/>
          <w:rFonts w:ascii="Calibri" w:hAnsi="Calibri" w:cs="Calibri"/>
          <w:b/>
          <w:bCs/>
          <w:lang w:val="ca-ES"/>
        </w:rPr>
        <w:t xml:space="preserve"> 20 mil euros l</w:t>
      </w:r>
      <w:r w:rsidR="3AFF81E8" w:rsidRPr="38DEB22B">
        <w:rPr>
          <w:rStyle w:val="normaltextrun"/>
          <w:rFonts w:ascii="Calibri" w:hAnsi="Calibri" w:cs="Calibri"/>
          <w:lang w:val="ca-ES"/>
        </w:rPr>
        <w:t xml:space="preserve">’any 2022 als </w:t>
      </w:r>
      <w:r w:rsidR="3AFF81E8" w:rsidRPr="38DEB22B">
        <w:rPr>
          <w:rStyle w:val="normaltextrun"/>
          <w:rFonts w:ascii="Calibri" w:hAnsi="Calibri" w:cs="Calibri"/>
          <w:b/>
          <w:bCs/>
          <w:lang w:val="ca-ES"/>
        </w:rPr>
        <w:t xml:space="preserve">71 mil euros </w:t>
      </w:r>
      <w:r w:rsidR="3AFF81E8" w:rsidRPr="38DEB22B">
        <w:rPr>
          <w:rStyle w:val="normaltextrun"/>
          <w:rFonts w:ascii="Calibri" w:hAnsi="Calibri" w:cs="Calibri"/>
          <w:lang w:val="ca-ES"/>
        </w:rPr>
        <w:t>de l’any passat</w:t>
      </w:r>
      <w:r w:rsidR="1C943658" w:rsidRPr="38DEB22B">
        <w:rPr>
          <w:rStyle w:val="normaltextrun"/>
          <w:rFonts w:ascii="Calibri" w:hAnsi="Calibri" w:cs="Calibri"/>
          <w:lang w:val="ca-ES"/>
        </w:rPr>
        <w:t xml:space="preserve">, una aposta a la que </w:t>
      </w:r>
      <w:r w:rsidR="22C83E96" w:rsidRPr="38DEB22B">
        <w:rPr>
          <w:rStyle w:val="normaltextrun"/>
          <w:rFonts w:ascii="Calibri" w:hAnsi="Calibri" w:cs="Calibri"/>
          <w:lang w:val="ca-ES"/>
        </w:rPr>
        <w:t xml:space="preserve"> també està donant suport </w:t>
      </w:r>
      <w:r w:rsidR="1C943658" w:rsidRPr="38DEB22B">
        <w:rPr>
          <w:rStyle w:val="normaltextrun"/>
          <w:rFonts w:ascii="Calibri" w:hAnsi="Calibri" w:cs="Calibri"/>
          <w:lang w:val="ca-ES"/>
        </w:rPr>
        <w:t xml:space="preserve"> l’administració </w:t>
      </w:r>
      <w:r w:rsidR="64241EA2" w:rsidRPr="38DEB22B">
        <w:rPr>
          <w:rStyle w:val="normaltextrun"/>
          <w:rFonts w:ascii="Calibri" w:hAnsi="Calibri" w:cs="Calibri"/>
          <w:lang w:val="ca-ES"/>
        </w:rPr>
        <w:t xml:space="preserve">pública. </w:t>
      </w:r>
    </w:p>
    <w:p w14:paraId="4AE26B47" w14:textId="77777777" w:rsidR="006573C1" w:rsidRDefault="006573C1" w:rsidP="38DEB22B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lang w:val="ca-ES"/>
        </w:rPr>
      </w:pPr>
    </w:p>
    <w:p w14:paraId="5A09FE4D" w14:textId="77777777" w:rsidR="006573C1" w:rsidRDefault="006573C1" w:rsidP="006573C1">
      <w:pPr>
        <w:jc w:val="both"/>
        <w:rPr>
          <w:rStyle w:val="eop"/>
          <w:rFonts w:ascii="Calibri" w:hAnsi="Calibri" w:cs="Calibri"/>
          <w:b/>
          <w:bCs/>
          <w:sz w:val="24"/>
          <w:szCs w:val="24"/>
        </w:rPr>
      </w:pPr>
      <w:r w:rsidRPr="006573C1">
        <w:rPr>
          <w:rStyle w:val="eop"/>
          <w:rFonts w:ascii="Calibri" w:hAnsi="Calibri" w:cs="Calibri"/>
          <w:b/>
          <w:bCs/>
          <w:sz w:val="24"/>
          <w:szCs w:val="24"/>
        </w:rPr>
        <w:t xml:space="preserve">Bisbe Mn Sebastià </w:t>
      </w:r>
      <w:proofErr w:type="spellStart"/>
      <w:r w:rsidRPr="006573C1">
        <w:rPr>
          <w:rStyle w:val="eop"/>
          <w:rFonts w:ascii="Calibri" w:hAnsi="Calibri" w:cs="Calibri"/>
          <w:b/>
          <w:bCs/>
          <w:sz w:val="24"/>
          <w:szCs w:val="24"/>
        </w:rPr>
        <w:t>Taltavull</w:t>
      </w:r>
      <w:proofErr w:type="spellEnd"/>
    </w:p>
    <w:p w14:paraId="1AEC0ADA" w14:textId="76AEFB4E" w:rsidR="00BA69E7" w:rsidRDefault="00BC4C16" w:rsidP="006573C1">
      <w:pPr>
        <w:jc w:val="both"/>
        <w:rPr>
          <w:rStyle w:val="eop"/>
          <w:rFonts w:ascii="Calibri" w:hAnsi="Calibri" w:cs="Calibri"/>
          <w:sz w:val="24"/>
          <w:szCs w:val="24"/>
        </w:rPr>
      </w:pPr>
      <w:r>
        <w:rPr>
          <w:rStyle w:val="eop"/>
          <w:rFonts w:ascii="Calibri" w:hAnsi="Calibri" w:cs="Calibri"/>
          <w:sz w:val="24"/>
          <w:szCs w:val="24"/>
        </w:rPr>
        <w:t xml:space="preserve">EL Bisbe, Mn Sebastià </w:t>
      </w:r>
      <w:proofErr w:type="spellStart"/>
      <w:r>
        <w:rPr>
          <w:rStyle w:val="eop"/>
          <w:rFonts w:ascii="Calibri" w:hAnsi="Calibri" w:cs="Calibri"/>
          <w:sz w:val="24"/>
          <w:szCs w:val="24"/>
        </w:rPr>
        <w:t>Taltavull</w:t>
      </w:r>
      <w:proofErr w:type="spellEnd"/>
      <w:r>
        <w:rPr>
          <w:rStyle w:val="eop"/>
          <w:rFonts w:ascii="Calibri" w:hAnsi="Calibri" w:cs="Calibri"/>
          <w:sz w:val="24"/>
          <w:szCs w:val="24"/>
        </w:rPr>
        <w:t xml:space="preserve"> </w:t>
      </w:r>
      <w:r w:rsidR="00323815">
        <w:rPr>
          <w:rStyle w:val="eop"/>
          <w:rFonts w:ascii="Calibri" w:hAnsi="Calibri" w:cs="Calibri"/>
          <w:sz w:val="24"/>
          <w:szCs w:val="24"/>
        </w:rPr>
        <w:t xml:space="preserve"> </w:t>
      </w:r>
      <w:r w:rsidR="00BA69E7">
        <w:rPr>
          <w:rStyle w:val="eop"/>
          <w:rFonts w:ascii="Calibri" w:hAnsi="Calibri" w:cs="Calibri"/>
          <w:sz w:val="24"/>
          <w:szCs w:val="24"/>
        </w:rPr>
        <w:t xml:space="preserve">en la seva intervenció ha parlat de l’esperança que </w:t>
      </w:r>
      <w:r w:rsidR="00FD464B">
        <w:rPr>
          <w:rStyle w:val="eop"/>
          <w:rFonts w:ascii="Calibri" w:hAnsi="Calibri" w:cs="Calibri"/>
          <w:sz w:val="24"/>
          <w:szCs w:val="24"/>
        </w:rPr>
        <w:t xml:space="preserve">moltes persones perden </w:t>
      </w:r>
      <w:r w:rsidR="00EF6F33">
        <w:rPr>
          <w:rStyle w:val="eop"/>
          <w:rFonts w:ascii="Calibri" w:hAnsi="Calibri" w:cs="Calibri"/>
          <w:sz w:val="24"/>
          <w:szCs w:val="24"/>
        </w:rPr>
        <w:t>però que</w:t>
      </w:r>
      <w:r w:rsidR="00D95F64">
        <w:rPr>
          <w:rStyle w:val="eop"/>
          <w:rFonts w:ascii="Calibri" w:hAnsi="Calibri" w:cs="Calibri"/>
          <w:sz w:val="24"/>
          <w:szCs w:val="24"/>
        </w:rPr>
        <w:t xml:space="preserve"> gràcies a la feina </w:t>
      </w:r>
      <w:r w:rsidR="00BD36F0">
        <w:rPr>
          <w:rStyle w:val="eop"/>
          <w:rFonts w:ascii="Calibri" w:hAnsi="Calibri" w:cs="Calibri"/>
          <w:sz w:val="24"/>
          <w:szCs w:val="24"/>
        </w:rPr>
        <w:t>que es desenvolupa des de Càritas</w:t>
      </w:r>
      <w:r w:rsidR="00EF6F33">
        <w:rPr>
          <w:rStyle w:val="eop"/>
          <w:rFonts w:ascii="Calibri" w:hAnsi="Calibri" w:cs="Calibri"/>
          <w:sz w:val="24"/>
          <w:szCs w:val="24"/>
        </w:rPr>
        <w:t xml:space="preserve"> de suport, d’acompanyament </w:t>
      </w:r>
      <w:r w:rsidR="00BD36F0">
        <w:rPr>
          <w:rStyle w:val="eop"/>
          <w:rFonts w:ascii="Calibri" w:hAnsi="Calibri" w:cs="Calibri"/>
          <w:sz w:val="24"/>
          <w:szCs w:val="24"/>
        </w:rPr>
        <w:t xml:space="preserve"> , aquestes persones </w:t>
      </w:r>
      <w:r w:rsidR="00886BC1">
        <w:rPr>
          <w:rStyle w:val="eop"/>
          <w:rFonts w:ascii="Calibri" w:hAnsi="Calibri" w:cs="Calibri"/>
          <w:sz w:val="24"/>
          <w:szCs w:val="24"/>
        </w:rPr>
        <w:t>recuperen la seva dignitat</w:t>
      </w:r>
      <w:r w:rsidR="006868B4">
        <w:rPr>
          <w:rStyle w:val="eop"/>
          <w:rFonts w:ascii="Calibri" w:hAnsi="Calibri" w:cs="Calibri"/>
          <w:sz w:val="24"/>
          <w:szCs w:val="24"/>
        </w:rPr>
        <w:t xml:space="preserve">. </w:t>
      </w:r>
    </w:p>
    <w:p w14:paraId="6C2B55C2" w14:textId="143C26A7" w:rsidR="00BF7A86" w:rsidRPr="00BC4C16" w:rsidRDefault="00153399" w:rsidP="006573C1">
      <w:pPr>
        <w:jc w:val="both"/>
        <w:rPr>
          <w:rStyle w:val="eop"/>
          <w:rFonts w:ascii="Calibri" w:hAnsi="Calibri" w:cs="Calibri"/>
          <w:sz w:val="24"/>
          <w:szCs w:val="24"/>
        </w:rPr>
      </w:pPr>
      <w:r>
        <w:rPr>
          <w:rStyle w:val="eop"/>
          <w:rFonts w:ascii="Calibri" w:hAnsi="Calibri" w:cs="Calibri"/>
          <w:sz w:val="24"/>
          <w:szCs w:val="24"/>
        </w:rPr>
        <w:t>El</w:t>
      </w:r>
      <w:r w:rsidR="006868B4">
        <w:rPr>
          <w:rStyle w:val="eop"/>
          <w:rFonts w:ascii="Calibri" w:hAnsi="Calibri" w:cs="Calibri"/>
          <w:sz w:val="24"/>
          <w:szCs w:val="24"/>
        </w:rPr>
        <w:t xml:space="preserve"> Bisbe també </w:t>
      </w:r>
      <w:r w:rsidR="00323815">
        <w:rPr>
          <w:rStyle w:val="eop"/>
          <w:rFonts w:ascii="Calibri" w:hAnsi="Calibri" w:cs="Calibri"/>
          <w:sz w:val="24"/>
          <w:szCs w:val="24"/>
        </w:rPr>
        <w:t xml:space="preserve"> destacat la feina que Càritas desenvolupa a l’àmbit parroquial </w:t>
      </w:r>
      <w:r w:rsidR="00BF2BD0">
        <w:rPr>
          <w:rStyle w:val="eop"/>
          <w:rFonts w:ascii="Calibri" w:hAnsi="Calibri" w:cs="Calibri"/>
          <w:sz w:val="24"/>
          <w:szCs w:val="24"/>
        </w:rPr>
        <w:t>, una feina diària de moltes persones que aporten el seu temps</w:t>
      </w:r>
      <w:r w:rsidR="005D088A">
        <w:rPr>
          <w:rStyle w:val="eop"/>
          <w:rFonts w:ascii="Calibri" w:hAnsi="Calibri" w:cs="Calibri"/>
          <w:sz w:val="24"/>
          <w:szCs w:val="24"/>
        </w:rPr>
        <w:t xml:space="preserve"> cap els més desfavorits com també ha volgut </w:t>
      </w:r>
      <w:proofErr w:type="spellStart"/>
      <w:r w:rsidR="005D088A">
        <w:rPr>
          <w:rStyle w:val="eop"/>
          <w:rFonts w:ascii="Calibri" w:hAnsi="Calibri" w:cs="Calibri"/>
          <w:sz w:val="24"/>
          <w:szCs w:val="24"/>
        </w:rPr>
        <w:t>resalta</w:t>
      </w:r>
      <w:r w:rsidR="006868B4">
        <w:rPr>
          <w:rStyle w:val="eop"/>
          <w:rFonts w:ascii="Calibri" w:hAnsi="Calibri" w:cs="Calibri"/>
          <w:sz w:val="24"/>
          <w:szCs w:val="24"/>
        </w:rPr>
        <w:t>r</w:t>
      </w:r>
      <w:proofErr w:type="spellEnd"/>
      <w:r w:rsidR="005D088A">
        <w:rPr>
          <w:rStyle w:val="eop"/>
          <w:rFonts w:ascii="Calibri" w:hAnsi="Calibri" w:cs="Calibri"/>
          <w:sz w:val="24"/>
          <w:szCs w:val="24"/>
        </w:rPr>
        <w:t xml:space="preserve"> la figura de</w:t>
      </w:r>
      <w:r w:rsidR="00EC35A8">
        <w:rPr>
          <w:rStyle w:val="eop"/>
          <w:rFonts w:ascii="Calibri" w:hAnsi="Calibri" w:cs="Calibri"/>
          <w:sz w:val="24"/>
          <w:szCs w:val="24"/>
        </w:rPr>
        <w:t xml:space="preserve">l donant , </w:t>
      </w:r>
      <w:r w:rsidR="005B7997">
        <w:rPr>
          <w:rStyle w:val="eop"/>
          <w:rFonts w:ascii="Calibri" w:hAnsi="Calibri" w:cs="Calibri"/>
          <w:sz w:val="24"/>
          <w:szCs w:val="24"/>
        </w:rPr>
        <w:t>“</w:t>
      </w:r>
      <w:r w:rsidR="00EC35A8">
        <w:rPr>
          <w:rStyle w:val="eop"/>
          <w:rFonts w:ascii="Calibri" w:hAnsi="Calibri" w:cs="Calibri"/>
          <w:sz w:val="24"/>
          <w:szCs w:val="24"/>
        </w:rPr>
        <w:t xml:space="preserve">moltes vegades són persones que </w:t>
      </w:r>
      <w:r w:rsidR="00F60C1E">
        <w:rPr>
          <w:rStyle w:val="eop"/>
          <w:rFonts w:ascii="Calibri" w:hAnsi="Calibri" w:cs="Calibri"/>
          <w:sz w:val="24"/>
          <w:szCs w:val="24"/>
        </w:rPr>
        <w:t>no</w:t>
      </w:r>
      <w:r w:rsidR="00EC35A8">
        <w:rPr>
          <w:rStyle w:val="eop"/>
          <w:rFonts w:ascii="Calibri" w:hAnsi="Calibri" w:cs="Calibri"/>
          <w:sz w:val="24"/>
          <w:szCs w:val="24"/>
        </w:rPr>
        <w:t xml:space="preserve"> tenen molt de recursos però que volen </w:t>
      </w:r>
      <w:r w:rsidR="00BE175F">
        <w:rPr>
          <w:rStyle w:val="eop"/>
          <w:rFonts w:ascii="Calibri" w:hAnsi="Calibri" w:cs="Calibri"/>
          <w:sz w:val="24"/>
          <w:szCs w:val="24"/>
        </w:rPr>
        <w:t>donar als més necessitats</w:t>
      </w:r>
      <w:r w:rsidR="00BF7A86">
        <w:rPr>
          <w:rStyle w:val="eop"/>
          <w:rFonts w:ascii="Calibri" w:hAnsi="Calibri" w:cs="Calibri"/>
          <w:sz w:val="24"/>
          <w:szCs w:val="24"/>
        </w:rPr>
        <w:t>”</w:t>
      </w:r>
      <w:r w:rsidR="00BE175F">
        <w:rPr>
          <w:rStyle w:val="eop"/>
          <w:rFonts w:ascii="Calibri" w:hAnsi="Calibri" w:cs="Calibri"/>
          <w:sz w:val="24"/>
          <w:szCs w:val="24"/>
        </w:rPr>
        <w:t xml:space="preserve">. </w:t>
      </w:r>
    </w:p>
    <w:p w14:paraId="62092973" w14:textId="4ACBFEE5" w:rsidR="38DEB22B" w:rsidRDefault="38DEB22B" w:rsidP="38DEB22B">
      <w:pPr>
        <w:spacing w:after="0"/>
        <w:jc w:val="both"/>
        <w:rPr>
          <w:rStyle w:val="normaltextrun"/>
          <w:rFonts w:ascii="Calibri" w:hAnsi="Calibri" w:cs="Calibri"/>
        </w:rPr>
      </w:pPr>
    </w:p>
    <w:p w14:paraId="4010B8A4" w14:textId="536FF44C" w:rsidR="79E0871A" w:rsidRDefault="79E0871A" w:rsidP="38DEB22B">
      <w:pPr>
        <w:jc w:val="both"/>
        <w:rPr>
          <w:rStyle w:val="eop"/>
          <w:rFonts w:ascii="Calibri" w:hAnsi="Calibri" w:cs="Calibri"/>
          <w:b/>
          <w:bCs/>
          <w:sz w:val="24"/>
          <w:szCs w:val="24"/>
        </w:rPr>
      </w:pPr>
      <w:r w:rsidRPr="38DEB22B">
        <w:rPr>
          <w:rStyle w:val="eop"/>
          <w:rFonts w:ascii="Calibri" w:hAnsi="Calibri" w:cs="Calibri"/>
          <w:b/>
          <w:bCs/>
          <w:sz w:val="24"/>
          <w:szCs w:val="24"/>
        </w:rPr>
        <w:t>Fira de la Caritat</w:t>
      </w:r>
      <w:r w:rsidR="11F57AA3" w:rsidRPr="38DEB22B">
        <w:rPr>
          <w:rStyle w:val="eop"/>
          <w:rFonts w:ascii="Calibri" w:hAnsi="Calibri" w:cs="Calibri"/>
          <w:b/>
          <w:bCs/>
          <w:sz w:val="24"/>
          <w:szCs w:val="24"/>
        </w:rPr>
        <w:t>.</w:t>
      </w:r>
    </w:p>
    <w:p w14:paraId="0B17CBFF" w14:textId="77777777" w:rsidR="006868B4" w:rsidRDefault="00433EC1" w:rsidP="38DEB22B">
      <w:pPr>
        <w:jc w:val="both"/>
        <w:rPr>
          <w:rStyle w:val="eop"/>
          <w:rFonts w:ascii="Calibri" w:hAnsi="Calibri" w:cs="Calibri"/>
          <w:sz w:val="24"/>
          <w:szCs w:val="24"/>
        </w:rPr>
      </w:pPr>
      <w:r w:rsidRPr="38DEB22B">
        <w:rPr>
          <w:rStyle w:val="normaltextrun"/>
          <w:rFonts w:ascii="Calibri" w:hAnsi="Calibri" w:cs="Calibri"/>
        </w:rPr>
        <w:t>“</w:t>
      </w:r>
      <w:r w:rsidRPr="38DEB22B">
        <w:rPr>
          <w:rStyle w:val="normaltextrun"/>
          <w:rFonts w:ascii="Calibri" w:hAnsi="Calibri" w:cs="Calibri"/>
          <w:b/>
          <w:bCs/>
        </w:rPr>
        <w:t xml:space="preserve">Allà on ens necessites, obrim camí a la esperança ” </w:t>
      </w:r>
      <w:r w:rsidR="003B3E37" w:rsidRPr="38DEB22B">
        <w:rPr>
          <w:rStyle w:val="eop"/>
          <w:rFonts w:ascii="Calibri" w:hAnsi="Calibri" w:cs="Calibri"/>
          <w:sz w:val="24"/>
          <w:szCs w:val="24"/>
        </w:rPr>
        <w:t>Aquest és el</w:t>
      </w:r>
      <w:r w:rsidR="68406310" w:rsidRPr="38DEB22B">
        <w:rPr>
          <w:rStyle w:val="eop"/>
          <w:rFonts w:ascii="Calibri" w:hAnsi="Calibri" w:cs="Calibri"/>
          <w:sz w:val="24"/>
          <w:szCs w:val="24"/>
        </w:rPr>
        <w:t xml:space="preserve"> títol de la memòria de Càritas i </w:t>
      </w:r>
      <w:r w:rsidR="003B3E37" w:rsidRPr="38DEB22B">
        <w:rPr>
          <w:rStyle w:val="eop"/>
          <w:rFonts w:ascii="Calibri" w:hAnsi="Calibri" w:cs="Calibri"/>
          <w:sz w:val="24"/>
          <w:szCs w:val="24"/>
        </w:rPr>
        <w:t xml:space="preserve">de la campanya de </w:t>
      </w:r>
      <w:r w:rsidR="7FD12476" w:rsidRPr="38DEB22B">
        <w:rPr>
          <w:rStyle w:val="eop"/>
          <w:rFonts w:ascii="Calibri" w:hAnsi="Calibri" w:cs="Calibri"/>
          <w:sz w:val="24"/>
          <w:szCs w:val="24"/>
        </w:rPr>
        <w:t xml:space="preserve">la </w:t>
      </w:r>
      <w:r w:rsidR="003B3E37" w:rsidRPr="38DEB22B">
        <w:rPr>
          <w:rStyle w:val="eop"/>
          <w:rFonts w:ascii="Calibri" w:hAnsi="Calibri" w:cs="Calibri"/>
          <w:sz w:val="24"/>
          <w:szCs w:val="24"/>
        </w:rPr>
        <w:t xml:space="preserve">Caritat que </w:t>
      </w:r>
      <w:r w:rsidR="4792D5A9" w:rsidRPr="38DEB22B">
        <w:rPr>
          <w:rStyle w:val="eop"/>
          <w:rFonts w:ascii="Calibri" w:hAnsi="Calibri" w:cs="Calibri"/>
          <w:sz w:val="24"/>
          <w:szCs w:val="24"/>
        </w:rPr>
        <w:t>posa en</w:t>
      </w:r>
      <w:r w:rsidR="003B3E37" w:rsidRPr="38DEB22B">
        <w:rPr>
          <w:rStyle w:val="eop"/>
          <w:rFonts w:ascii="Calibri" w:hAnsi="Calibri" w:cs="Calibri"/>
          <w:sz w:val="24"/>
          <w:szCs w:val="24"/>
        </w:rPr>
        <w:t xml:space="preserve"> marxa Càritas amb motiu del Dia del Corpus, </w:t>
      </w:r>
      <w:r w:rsidR="3A6715E8" w:rsidRPr="38DEB22B">
        <w:rPr>
          <w:rStyle w:val="eop"/>
          <w:rFonts w:ascii="Calibri" w:hAnsi="Calibri" w:cs="Calibri"/>
          <w:sz w:val="24"/>
          <w:szCs w:val="24"/>
        </w:rPr>
        <w:t xml:space="preserve"> </w:t>
      </w:r>
      <w:r w:rsidR="56F3DBD2" w:rsidRPr="38DEB22B">
        <w:rPr>
          <w:rStyle w:val="eop"/>
          <w:rFonts w:ascii="Calibri" w:hAnsi="Calibri" w:cs="Calibri"/>
          <w:sz w:val="24"/>
          <w:szCs w:val="24"/>
        </w:rPr>
        <w:t xml:space="preserve">una campanya , </w:t>
      </w:r>
    </w:p>
    <w:p w14:paraId="47AB65C4" w14:textId="77777777" w:rsidR="006868B4" w:rsidRDefault="006868B4" w:rsidP="38DEB22B">
      <w:pPr>
        <w:jc w:val="both"/>
        <w:rPr>
          <w:rStyle w:val="eop"/>
          <w:rFonts w:ascii="Calibri" w:hAnsi="Calibri" w:cs="Calibri"/>
          <w:sz w:val="24"/>
          <w:szCs w:val="24"/>
        </w:rPr>
      </w:pPr>
    </w:p>
    <w:p w14:paraId="4F06B752" w14:textId="2AF9AE95" w:rsidR="003B3E37" w:rsidRDefault="56F3DBD2" w:rsidP="38DEB22B">
      <w:pPr>
        <w:jc w:val="both"/>
        <w:rPr>
          <w:rStyle w:val="eop"/>
          <w:rFonts w:ascii="Calibri" w:hAnsi="Calibri" w:cs="Calibri"/>
          <w:sz w:val="24"/>
          <w:szCs w:val="24"/>
        </w:rPr>
      </w:pPr>
      <w:r w:rsidRPr="38DEB22B">
        <w:rPr>
          <w:rStyle w:val="eop"/>
          <w:rFonts w:ascii="Calibri" w:hAnsi="Calibri" w:cs="Calibri"/>
          <w:sz w:val="24"/>
          <w:szCs w:val="24"/>
        </w:rPr>
        <w:t xml:space="preserve">tal i com ha assenyalat la directora de Càritas Mallorca , </w:t>
      </w:r>
      <w:r w:rsidR="02FD531C" w:rsidRPr="38DEB22B">
        <w:rPr>
          <w:rStyle w:val="eop"/>
          <w:rFonts w:ascii="Calibri" w:hAnsi="Calibri" w:cs="Calibri"/>
          <w:sz w:val="24"/>
          <w:szCs w:val="24"/>
        </w:rPr>
        <w:t xml:space="preserve">que </w:t>
      </w:r>
      <w:r w:rsidRPr="38DEB22B">
        <w:rPr>
          <w:rStyle w:val="eop"/>
          <w:rFonts w:ascii="Calibri" w:hAnsi="Calibri" w:cs="Calibri"/>
          <w:sz w:val="24"/>
          <w:szCs w:val="24"/>
        </w:rPr>
        <w:t xml:space="preserve">vol </w:t>
      </w:r>
      <w:r w:rsidR="1761E5DD" w:rsidRPr="38DEB22B">
        <w:rPr>
          <w:rStyle w:val="eop"/>
          <w:rFonts w:ascii="Calibri" w:hAnsi="Calibri" w:cs="Calibri"/>
          <w:sz w:val="24"/>
          <w:szCs w:val="24"/>
        </w:rPr>
        <w:t>reclamar la defensa de la dignitat de les persones més vulnerables</w:t>
      </w:r>
      <w:r w:rsidR="0B991A6B" w:rsidRPr="38DEB22B">
        <w:rPr>
          <w:rStyle w:val="eop"/>
          <w:rFonts w:ascii="Calibri" w:hAnsi="Calibri" w:cs="Calibri"/>
          <w:sz w:val="24"/>
          <w:szCs w:val="24"/>
        </w:rPr>
        <w:t>. Precisament per mostrar com Càritas treballa perquè les pe</w:t>
      </w:r>
      <w:r w:rsidR="41A2384D" w:rsidRPr="38DEB22B">
        <w:rPr>
          <w:rStyle w:val="eop"/>
          <w:rFonts w:ascii="Calibri" w:hAnsi="Calibri" w:cs="Calibri"/>
          <w:sz w:val="24"/>
          <w:szCs w:val="24"/>
        </w:rPr>
        <w:t xml:space="preserve">rsones recobrin </w:t>
      </w:r>
      <w:r w:rsidR="6E1BBE96" w:rsidRPr="38DEB22B">
        <w:rPr>
          <w:rStyle w:val="eop"/>
          <w:rFonts w:ascii="Calibri" w:hAnsi="Calibri" w:cs="Calibri"/>
          <w:sz w:val="24"/>
          <w:szCs w:val="24"/>
        </w:rPr>
        <w:t xml:space="preserve">les seves </w:t>
      </w:r>
      <w:r w:rsidR="509A5FD4" w:rsidRPr="38DEB22B">
        <w:rPr>
          <w:rStyle w:val="eop"/>
          <w:rFonts w:ascii="Calibri" w:hAnsi="Calibri" w:cs="Calibri"/>
          <w:sz w:val="24"/>
          <w:szCs w:val="24"/>
        </w:rPr>
        <w:t xml:space="preserve">fortaleses, </w:t>
      </w:r>
      <w:r w:rsidR="6E1BBE96" w:rsidRPr="38DEB22B">
        <w:rPr>
          <w:rStyle w:val="eop"/>
          <w:rFonts w:ascii="Calibri" w:hAnsi="Calibri" w:cs="Calibri"/>
          <w:sz w:val="24"/>
          <w:szCs w:val="24"/>
        </w:rPr>
        <w:t xml:space="preserve"> el pròxim dissabte 1 de juny al seminari no</w:t>
      </w:r>
      <w:r w:rsidR="0797A979" w:rsidRPr="38DEB22B">
        <w:rPr>
          <w:rStyle w:val="eop"/>
          <w:rFonts w:ascii="Calibri" w:hAnsi="Calibri" w:cs="Calibri"/>
          <w:sz w:val="24"/>
          <w:szCs w:val="24"/>
        </w:rPr>
        <w:t>u</w:t>
      </w:r>
      <w:r w:rsidR="6E1BBE96" w:rsidRPr="38DEB22B">
        <w:rPr>
          <w:rStyle w:val="eop"/>
          <w:rFonts w:ascii="Calibri" w:hAnsi="Calibri" w:cs="Calibri"/>
          <w:sz w:val="24"/>
          <w:szCs w:val="24"/>
        </w:rPr>
        <w:t xml:space="preserve"> de Palma ( c/</w:t>
      </w:r>
      <w:proofErr w:type="spellStart"/>
      <w:r w:rsidR="3EEC02B0" w:rsidRPr="38DEB22B">
        <w:rPr>
          <w:rStyle w:val="eop"/>
          <w:rFonts w:ascii="Calibri" w:hAnsi="Calibri" w:cs="Calibri"/>
          <w:sz w:val="24"/>
          <w:szCs w:val="24"/>
        </w:rPr>
        <w:t>salard</w:t>
      </w:r>
      <w:proofErr w:type="spellEnd"/>
      <w:r w:rsidR="3EEC02B0" w:rsidRPr="38DEB22B">
        <w:rPr>
          <w:rStyle w:val="eop"/>
          <w:rFonts w:ascii="Calibri" w:hAnsi="Calibri" w:cs="Calibri"/>
          <w:sz w:val="24"/>
          <w:szCs w:val="24"/>
        </w:rPr>
        <w:t>, 47)</w:t>
      </w:r>
      <w:r w:rsidR="3710A4F0" w:rsidRPr="38DEB22B">
        <w:rPr>
          <w:rStyle w:val="eop"/>
          <w:rFonts w:ascii="Calibri" w:hAnsi="Calibri" w:cs="Calibri"/>
          <w:sz w:val="24"/>
          <w:szCs w:val="24"/>
        </w:rPr>
        <w:t xml:space="preserve"> Càritas Mallorca ha organitzat durant tot el dia una Fira de la Caritat</w:t>
      </w:r>
      <w:r w:rsidR="487EC7B9" w:rsidRPr="38DEB22B">
        <w:rPr>
          <w:rStyle w:val="eop"/>
          <w:rFonts w:ascii="Calibri" w:hAnsi="Calibri" w:cs="Calibri"/>
          <w:sz w:val="24"/>
          <w:szCs w:val="24"/>
        </w:rPr>
        <w:t xml:space="preserve">. Una Fira oberta a tot el públic </w:t>
      </w:r>
      <w:r w:rsidR="3710A4F0" w:rsidRPr="38DEB22B">
        <w:rPr>
          <w:rStyle w:val="eop"/>
          <w:rFonts w:ascii="Calibri" w:hAnsi="Calibri" w:cs="Calibri"/>
          <w:sz w:val="24"/>
          <w:szCs w:val="24"/>
        </w:rPr>
        <w:t>qu</w:t>
      </w:r>
      <w:r w:rsidR="1DF93485" w:rsidRPr="38DEB22B">
        <w:rPr>
          <w:rStyle w:val="eop"/>
          <w:rFonts w:ascii="Calibri" w:hAnsi="Calibri" w:cs="Calibri"/>
          <w:sz w:val="24"/>
          <w:szCs w:val="24"/>
        </w:rPr>
        <w:t xml:space="preserve">e començarà al matí amb </w:t>
      </w:r>
      <w:r w:rsidR="0FFB3828" w:rsidRPr="38DEB22B">
        <w:rPr>
          <w:rStyle w:val="eop"/>
          <w:rFonts w:ascii="Calibri" w:hAnsi="Calibri" w:cs="Calibri"/>
          <w:sz w:val="24"/>
          <w:szCs w:val="24"/>
        </w:rPr>
        <w:t>la sessió sobre els drets humans</w:t>
      </w:r>
      <w:r w:rsidR="15609AA6" w:rsidRPr="38DEB22B">
        <w:rPr>
          <w:rStyle w:val="eop"/>
          <w:rFonts w:ascii="Calibri" w:hAnsi="Calibri" w:cs="Calibri"/>
          <w:sz w:val="24"/>
          <w:szCs w:val="24"/>
        </w:rPr>
        <w:t xml:space="preserve">, </w:t>
      </w:r>
      <w:r w:rsidR="0FFB3828" w:rsidRPr="38DEB22B">
        <w:rPr>
          <w:rStyle w:val="eop"/>
          <w:rFonts w:ascii="Calibri" w:hAnsi="Calibri" w:cs="Calibri"/>
          <w:sz w:val="24"/>
          <w:szCs w:val="24"/>
        </w:rPr>
        <w:t xml:space="preserve">continuarà a l’horabaixa amb </w:t>
      </w:r>
      <w:r w:rsidR="1B42FEE8" w:rsidRPr="38DEB22B">
        <w:rPr>
          <w:rStyle w:val="eop"/>
          <w:rFonts w:ascii="Calibri" w:hAnsi="Calibri" w:cs="Calibri"/>
          <w:sz w:val="24"/>
          <w:szCs w:val="24"/>
        </w:rPr>
        <w:t>el fòrum</w:t>
      </w:r>
      <w:r w:rsidR="0FFB3828" w:rsidRPr="38DEB22B">
        <w:rPr>
          <w:rStyle w:val="eop"/>
          <w:rFonts w:ascii="Calibri" w:hAnsi="Calibri" w:cs="Calibri"/>
          <w:sz w:val="24"/>
          <w:szCs w:val="24"/>
        </w:rPr>
        <w:t xml:space="preserve"> de comunicació</w:t>
      </w:r>
      <w:r w:rsidR="56BBB574" w:rsidRPr="38DEB22B">
        <w:rPr>
          <w:rStyle w:val="eop"/>
          <w:rFonts w:ascii="Calibri" w:hAnsi="Calibri" w:cs="Calibri"/>
          <w:sz w:val="24"/>
          <w:szCs w:val="24"/>
        </w:rPr>
        <w:t xml:space="preserve"> sobre el nou </w:t>
      </w:r>
      <w:r w:rsidR="39FFAFE7" w:rsidRPr="38DEB22B">
        <w:rPr>
          <w:rStyle w:val="eop"/>
          <w:rFonts w:ascii="Calibri" w:hAnsi="Calibri" w:cs="Calibri"/>
          <w:sz w:val="24"/>
          <w:szCs w:val="24"/>
        </w:rPr>
        <w:t>pla estratègic de Càritas Mallorca i els seus eixos de feina, i conti</w:t>
      </w:r>
      <w:r w:rsidR="0F65F52D" w:rsidRPr="38DEB22B">
        <w:rPr>
          <w:rStyle w:val="eop"/>
          <w:rFonts w:ascii="Calibri" w:hAnsi="Calibri" w:cs="Calibri"/>
          <w:sz w:val="24"/>
          <w:szCs w:val="24"/>
        </w:rPr>
        <w:t>nuarà amb els estands de bones pràctiques de l</w:t>
      </w:r>
      <w:r w:rsidR="1E6F2D8D" w:rsidRPr="38DEB22B">
        <w:rPr>
          <w:rStyle w:val="eop"/>
          <w:rFonts w:ascii="Calibri" w:hAnsi="Calibri" w:cs="Calibri"/>
          <w:sz w:val="24"/>
          <w:szCs w:val="24"/>
        </w:rPr>
        <w:t xml:space="preserve">’entitat , i altres activitats. La informació està més detallada al web </w:t>
      </w:r>
      <w:hyperlink r:id="rId8">
        <w:r w:rsidR="1E6F2D8D" w:rsidRPr="38DEB22B">
          <w:rPr>
            <w:rStyle w:val="Hipervnculo"/>
            <w:rFonts w:ascii="Calibri" w:hAnsi="Calibri" w:cs="Calibri"/>
            <w:sz w:val="24"/>
            <w:szCs w:val="24"/>
          </w:rPr>
          <w:t>www.caritasmallorca.org</w:t>
        </w:r>
      </w:hyperlink>
      <w:r w:rsidR="1E6F2D8D" w:rsidRPr="38DEB22B">
        <w:rPr>
          <w:rStyle w:val="eop"/>
          <w:rFonts w:ascii="Calibri" w:hAnsi="Calibri" w:cs="Calibri"/>
          <w:sz w:val="24"/>
          <w:szCs w:val="24"/>
        </w:rPr>
        <w:t xml:space="preserve">  </w:t>
      </w:r>
    </w:p>
    <w:p w14:paraId="54CACEC8" w14:textId="77777777" w:rsidR="006573C1" w:rsidRDefault="006573C1" w:rsidP="38DEB22B">
      <w:pPr>
        <w:jc w:val="both"/>
        <w:rPr>
          <w:rStyle w:val="eop"/>
          <w:rFonts w:ascii="Calibri" w:hAnsi="Calibri" w:cs="Calibri"/>
          <w:sz w:val="24"/>
          <w:szCs w:val="24"/>
        </w:rPr>
      </w:pPr>
    </w:p>
    <w:p w14:paraId="057A4896" w14:textId="6A677ED8" w:rsidR="002C5E05" w:rsidRDefault="002C5E05" w:rsidP="38DEB22B">
      <w:pPr>
        <w:jc w:val="both"/>
        <w:rPr>
          <w:rStyle w:val="eop"/>
          <w:rFonts w:ascii="Calibri" w:hAnsi="Calibri" w:cs="Calibri"/>
          <w:b/>
          <w:bCs/>
          <w:sz w:val="24"/>
          <w:szCs w:val="24"/>
        </w:rPr>
      </w:pPr>
    </w:p>
    <w:p w14:paraId="28CFD600" w14:textId="7E307179" w:rsidR="00E21B96" w:rsidRPr="00C42A03" w:rsidRDefault="00E21B96" w:rsidP="00C42A03">
      <w:pPr>
        <w:jc w:val="both"/>
        <w:rPr>
          <w:sz w:val="24"/>
          <w:szCs w:val="24"/>
        </w:rPr>
      </w:pPr>
    </w:p>
    <w:sectPr w:rsidR="00E21B96" w:rsidRPr="00C42A03" w:rsidSect="0052484E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E244" w14:textId="77777777" w:rsidR="00247778" w:rsidRDefault="00247778" w:rsidP="0052484E">
      <w:pPr>
        <w:spacing w:after="0" w:line="240" w:lineRule="auto"/>
      </w:pPr>
      <w:r>
        <w:separator/>
      </w:r>
    </w:p>
  </w:endnote>
  <w:endnote w:type="continuationSeparator" w:id="0">
    <w:p w14:paraId="19F2F015" w14:textId="77777777" w:rsidR="00247778" w:rsidRDefault="00247778" w:rsidP="0052484E">
      <w:pPr>
        <w:spacing w:after="0" w:line="240" w:lineRule="auto"/>
      </w:pPr>
      <w:r>
        <w:continuationSeparator/>
      </w:r>
    </w:p>
  </w:endnote>
  <w:endnote w:type="continuationNotice" w:id="1">
    <w:p w14:paraId="1877FA22" w14:textId="77777777" w:rsidR="00247778" w:rsidRDefault="002477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C368" w14:textId="2D42D2D2" w:rsidR="0052484E" w:rsidRDefault="0052484E" w:rsidP="00B27EB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46998" w14:textId="77777777" w:rsidR="00247778" w:rsidRDefault="00247778" w:rsidP="0052484E">
      <w:pPr>
        <w:spacing w:after="0" w:line="240" w:lineRule="auto"/>
      </w:pPr>
      <w:r>
        <w:separator/>
      </w:r>
    </w:p>
  </w:footnote>
  <w:footnote w:type="continuationSeparator" w:id="0">
    <w:p w14:paraId="05B453F6" w14:textId="77777777" w:rsidR="00247778" w:rsidRDefault="00247778" w:rsidP="0052484E">
      <w:pPr>
        <w:spacing w:after="0" w:line="240" w:lineRule="auto"/>
      </w:pPr>
      <w:r>
        <w:continuationSeparator/>
      </w:r>
    </w:p>
  </w:footnote>
  <w:footnote w:type="continuationNotice" w:id="1">
    <w:p w14:paraId="630B4CE0" w14:textId="77777777" w:rsidR="00247778" w:rsidRDefault="002477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FFD00" w14:textId="41299CB4" w:rsidR="0052484E" w:rsidRDefault="00B94F0B">
    <w:pPr>
      <w:pStyle w:val="Encabezado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746D71AA">
          <wp:simplePos x="0" y="0"/>
          <wp:positionH relativeFrom="margin">
            <wp:align>right</wp:align>
          </wp:positionH>
          <wp:positionV relativeFrom="margin">
            <wp:posOffset>-287655</wp:posOffset>
          </wp:positionV>
          <wp:extent cx="1238250" cy="32639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740BD3C" wp14:editId="6DB8B9C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783715" cy="638175"/>
          <wp:effectExtent l="0" t="0" r="6985" b="9525"/>
          <wp:wrapTight wrapText="bothSides">
            <wp:wrapPolygon edited="0">
              <wp:start x="0" y="0"/>
              <wp:lineTo x="0" y="21278"/>
              <wp:lineTo x="21454" y="21278"/>
              <wp:lineTo x="21454" y="0"/>
              <wp:lineTo x="0" y="0"/>
            </wp:wrapPolygon>
          </wp:wrapTight>
          <wp:docPr id="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484E"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C5303"/>
    <w:multiLevelType w:val="hybridMultilevel"/>
    <w:tmpl w:val="9E464B30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2464B2"/>
    <w:multiLevelType w:val="hybridMultilevel"/>
    <w:tmpl w:val="BFC6AAD4"/>
    <w:lvl w:ilvl="0" w:tplc="1D36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63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78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6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03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AE5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6C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96EB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03ECE"/>
    <w:multiLevelType w:val="hybridMultilevel"/>
    <w:tmpl w:val="4EAC9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78648">
    <w:abstractNumId w:val="1"/>
  </w:num>
  <w:num w:numId="2" w16cid:durableId="616840276">
    <w:abstractNumId w:val="0"/>
  </w:num>
  <w:num w:numId="3" w16cid:durableId="1290470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06C6"/>
    <w:rsid w:val="000013BA"/>
    <w:rsid w:val="00001602"/>
    <w:rsid w:val="00004B3F"/>
    <w:rsid w:val="00004DC3"/>
    <w:rsid w:val="0000571D"/>
    <w:rsid w:val="00005D84"/>
    <w:rsid w:val="00010BCB"/>
    <w:rsid w:val="00013F39"/>
    <w:rsid w:val="00016041"/>
    <w:rsid w:val="00020E96"/>
    <w:rsid w:val="00022CB8"/>
    <w:rsid w:val="00023477"/>
    <w:rsid w:val="0002482B"/>
    <w:rsid w:val="000252A8"/>
    <w:rsid w:val="000253F3"/>
    <w:rsid w:val="00026906"/>
    <w:rsid w:val="00026F26"/>
    <w:rsid w:val="00031114"/>
    <w:rsid w:val="00037056"/>
    <w:rsid w:val="00041E83"/>
    <w:rsid w:val="00046417"/>
    <w:rsid w:val="0004707C"/>
    <w:rsid w:val="0004739E"/>
    <w:rsid w:val="00047955"/>
    <w:rsid w:val="00050CD8"/>
    <w:rsid w:val="0005177D"/>
    <w:rsid w:val="0005278D"/>
    <w:rsid w:val="0005474C"/>
    <w:rsid w:val="00054DF3"/>
    <w:rsid w:val="00054F0C"/>
    <w:rsid w:val="00055613"/>
    <w:rsid w:val="000563E7"/>
    <w:rsid w:val="00060216"/>
    <w:rsid w:val="000604BA"/>
    <w:rsid w:val="0006262C"/>
    <w:rsid w:val="00064AAE"/>
    <w:rsid w:val="00065BA7"/>
    <w:rsid w:val="00071D5F"/>
    <w:rsid w:val="000729C2"/>
    <w:rsid w:val="00073704"/>
    <w:rsid w:val="0007417B"/>
    <w:rsid w:val="0007459C"/>
    <w:rsid w:val="000765AA"/>
    <w:rsid w:val="00076982"/>
    <w:rsid w:val="00080983"/>
    <w:rsid w:val="000852EA"/>
    <w:rsid w:val="00086167"/>
    <w:rsid w:val="0009257D"/>
    <w:rsid w:val="0009284C"/>
    <w:rsid w:val="00095949"/>
    <w:rsid w:val="00097089"/>
    <w:rsid w:val="00097D9F"/>
    <w:rsid w:val="000A0E33"/>
    <w:rsid w:val="000A137F"/>
    <w:rsid w:val="000A1680"/>
    <w:rsid w:val="000A20C0"/>
    <w:rsid w:val="000A3258"/>
    <w:rsid w:val="000A396D"/>
    <w:rsid w:val="000A64A3"/>
    <w:rsid w:val="000A655B"/>
    <w:rsid w:val="000A6B50"/>
    <w:rsid w:val="000A6C6F"/>
    <w:rsid w:val="000A7E5A"/>
    <w:rsid w:val="000B3856"/>
    <w:rsid w:val="000B492C"/>
    <w:rsid w:val="000B6F14"/>
    <w:rsid w:val="000C0444"/>
    <w:rsid w:val="000C2CC3"/>
    <w:rsid w:val="000C4022"/>
    <w:rsid w:val="000C4C5D"/>
    <w:rsid w:val="000C52A6"/>
    <w:rsid w:val="000D1735"/>
    <w:rsid w:val="000D1EDF"/>
    <w:rsid w:val="000D3F24"/>
    <w:rsid w:val="000D556D"/>
    <w:rsid w:val="000D6986"/>
    <w:rsid w:val="000D7C39"/>
    <w:rsid w:val="000E456F"/>
    <w:rsid w:val="000E573F"/>
    <w:rsid w:val="000E6BDC"/>
    <w:rsid w:val="000F4AC8"/>
    <w:rsid w:val="000F6278"/>
    <w:rsid w:val="001017D6"/>
    <w:rsid w:val="001025A4"/>
    <w:rsid w:val="001025FF"/>
    <w:rsid w:val="00102FD4"/>
    <w:rsid w:val="001035D1"/>
    <w:rsid w:val="001037BF"/>
    <w:rsid w:val="00105592"/>
    <w:rsid w:val="001060B3"/>
    <w:rsid w:val="0011261B"/>
    <w:rsid w:val="001132B0"/>
    <w:rsid w:val="00114D50"/>
    <w:rsid w:val="00115574"/>
    <w:rsid w:val="00115AD8"/>
    <w:rsid w:val="001169E7"/>
    <w:rsid w:val="0012046B"/>
    <w:rsid w:val="0012073A"/>
    <w:rsid w:val="00120EB3"/>
    <w:rsid w:val="00121119"/>
    <w:rsid w:val="00122331"/>
    <w:rsid w:val="00127B53"/>
    <w:rsid w:val="001353CC"/>
    <w:rsid w:val="001360C3"/>
    <w:rsid w:val="00137D3A"/>
    <w:rsid w:val="00140074"/>
    <w:rsid w:val="0014654E"/>
    <w:rsid w:val="001471D4"/>
    <w:rsid w:val="001507A7"/>
    <w:rsid w:val="00152073"/>
    <w:rsid w:val="00152088"/>
    <w:rsid w:val="0015246F"/>
    <w:rsid w:val="00153399"/>
    <w:rsid w:val="00153CF0"/>
    <w:rsid w:val="0015548D"/>
    <w:rsid w:val="001554D8"/>
    <w:rsid w:val="0015607E"/>
    <w:rsid w:val="001563E5"/>
    <w:rsid w:val="00156A0D"/>
    <w:rsid w:val="00156AB9"/>
    <w:rsid w:val="00157158"/>
    <w:rsid w:val="001574E7"/>
    <w:rsid w:val="001616E4"/>
    <w:rsid w:val="0016211E"/>
    <w:rsid w:val="00165066"/>
    <w:rsid w:val="001662AA"/>
    <w:rsid w:val="00171912"/>
    <w:rsid w:val="001719A3"/>
    <w:rsid w:val="00172DAE"/>
    <w:rsid w:val="00173A78"/>
    <w:rsid w:val="00175BC0"/>
    <w:rsid w:val="00180392"/>
    <w:rsid w:val="001803B8"/>
    <w:rsid w:val="00182431"/>
    <w:rsid w:val="00184867"/>
    <w:rsid w:val="001860D6"/>
    <w:rsid w:val="0018648A"/>
    <w:rsid w:val="00186E42"/>
    <w:rsid w:val="00187CBF"/>
    <w:rsid w:val="00187F60"/>
    <w:rsid w:val="001918F8"/>
    <w:rsid w:val="00193807"/>
    <w:rsid w:val="00195321"/>
    <w:rsid w:val="001A0F1E"/>
    <w:rsid w:val="001A42C0"/>
    <w:rsid w:val="001A524A"/>
    <w:rsid w:val="001A6188"/>
    <w:rsid w:val="001A6704"/>
    <w:rsid w:val="001B0870"/>
    <w:rsid w:val="001B12D9"/>
    <w:rsid w:val="001B23DF"/>
    <w:rsid w:val="001B3148"/>
    <w:rsid w:val="001B4EEB"/>
    <w:rsid w:val="001B547B"/>
    <w:rsid w:val="001B5615"/>
    <w:rsid w:val="001B5EE4"/>
    <w:rsid w:val="001B7C32"/>
    <w:rsid w:val="001C0CE6"/>
    <w:rsid w:val="001C0D0A"/>
    <w:rsid w:val="001C171C"/>
    <w:rsid w:val="001C196A"/>
    <w:rsid w:val="001C230B"/>
    <w:rsid w:val="001C31C3"/>
    <w:rsid w:val="001C50D1"/>
    <w:rsid w:val="001C5D53"/>
    <w:rsid w:val="001C5E7A"/>
    <w:rsid w:val="001C66A9"/>
    <w:rsid w:val="001D0CDA"/>
    <w:rsid w:val="001D4D28"/>
    <w:rsid w:val="001D5446"/>
    <w:rsid w:val="001D73DB"/>
    <w:rsid w:val="001D7D47"/>
    <w:rsid w:val="001E0A09"/>
    <w:rsid w:val="001E3F3F"/>
    <w:rsid w:val="001E4749"/>
    <w:rsid w:val="001E5146"/>
    <w:rsid w:val="001E55B3"/>
    <w:rsid w:val="001E6059"/>
    <w:rsid w:val="001F1AEB"/>
    <w:rsid w:val="001F22F6"/>
    <w:rsid w:val="001F3872"/>
    <w:rsid w:val="001F4392"/>
    <w:rsid w:val="001F6F69"/>
    <w:rsid w:val="002004F5"/>
    <w:rsid w:val="00200ABF"/>
    <w:rsid w:val="00200BEF"/>
    <w:rsid w:val="002018ED"/>
    <w:rsid w:val="00203A35"/>
    <w:rsid w:val="00206EFA"/>
    <w:rsid w:val="0020740E"/>
    <w:rsid w:val="00210032"/>
    <w:rsid w:val="00210856"/>
    <w:rsid w:val="00210F77"/>
    <w:rsid w:val="00213B0B"/>
    <w:rsid w:val="0021744B"/>
    <w:rsid w:val="0022041A"/>
    <w:rsid w:val="00220EA9"/>
    <w:rsid w:val="00221B7F"/>
    <w:rsid w:val="00221CA4"/>
    <w:rsid w:val="00223765"/>
    <w:rsid w:val="00224D2B"/>
    <w:rsid w:val="00225830"/>
    <w:rsid w:val="00230EDA"/>
    <w:rsid w:val="00232012"/>
    <w:rsid w:val="00232468"/>
    <w:rsid w:val="002324C4"/>
    <w:rsid w:val="0023514E"/>
    <w:rsid w:val="002352CE"/>
    <w:rsid w:val="00235EB2"/>
    <w:rsid w:val="00237E1A"/>
    <w:rsid w:val="00240AAF"/>
    <w:rsid w:val="00240B54"/>
    <w:rsid w:val="00244705"/>
    <w:rsid w:val="0024566E"/>
    <w:rsid w:val="002457E7"/>
    <w:rsid w:val="00245E0D"/>
    <w:rsid w:val="00246C71"/>
    <w:rsid w:val="00247778"/>
    <w:rsid w:val="00247B5A"/>
    <w:rsid w:val="00250006"/>
    <w:rsid w:val="00252174"/>
    <w:rsid w:val="00252607"/>
    <w:rsid w:val="0025339D"/>
    <w:rsid w:val="00256562"/>
    <w:rsid w:val="00256A5E"/>
    <w:rsid w:val="00257693"/>
    <w:rsid w:val="002609C0"/>
    <w:rsid w:val="002615E9"/>
    <w:rsid w:val="00265CE5"/>
    <w:rsid w:val="002716E4"/>
    <w:rsid w:val="002718C0"/>
    <w:rsid w:val="002725AD"/>
    <w:rsid w:val="00273749"/>
    <w:rsid w:val="00274390"/>
    <w:rsid w:val="0027585E"/>
    <w:rsid w:val="00277ADD"/>
    <w:rsid w:val="00281B3B"/>
    <w:rsid w:val="002840DD"/>
    <w:rsid w:val="00284376"/>
    <w:rsid w:val="00286524"/>
    <w:rsid w:val="00286920"/>
    <w:rsid w:val="00286F6F"/>
    <w:rsid w:val="00291049"/>
    <w:rsid w:val="00291F01"/>
    <w:rsid w:val="00293897"/>
    <w:rsid w:val="0029450E"/>
    <w:rsid w:val="00294A2F"/>
    <w:rsid w:val="00297E9E"/>
    <w:rsid w:val="002A10DE"/>
    <w:rsid w:val="002A1C8C"/>
    <w:rsid w:val="002A204A"/>
    <w:rsid w:val="002A2463"/>
    <w:rsid w:val="002A30FB"/>
    <w:rsid w:val="002A32FE"/>
    <w:rsid w:val="002A56C7"/>
    <w:rsid w:val="002A5E07"/>
    <w:rsid w:val="002A6743"/>
    <w:rsid w:val="002A6902"/>
    <w:rsid w:val="002A70EC"/>
    <w:rsid w:val="002A7AEF"/>
    <w:rsid w:val="002B108B"/>
    <w:rsid w:val="002B348B"/>
    <w:rsid w:val="002B4075"/>
    <w:rsid w:val="002B49A9"/>
    <w:rsid w:val="002C09D1"/>
    <w:rsid w:val="002C2144"/>
    <w:rsid w:val="002C5E05"/>
    <w:rsid w:val="002C671B"/>
    <w:rsid w:val="002D18E2"/>
    <w:rsid w:val="002D2006"/>
    <w:rsid w:val="002D3578"/>
    <w:rsid w:val="002D368F"/>
    <w:rsid w:val="002D5DB0"/>
    <w:rsid w:val="002D7233"/>
    <w:rsid w:val="002E1D96"/>
    <w:rsid w:val="002E3176"/>
    <w:rsid w:val="002E31CE"/>
    <w:rsid w:val="002E51E8"/>
    <w:rsid w:val="002E5C66"/>
    <w:rsid w:val="002E785C"/>
    <w:rsid w:val="002F1B2C"/>
    <w:rsid w:val="002F3B38"/>
    <w:rsid w:val="002F3EFD"/>
    <w:rsid w:val="002F4126"/>
    <w:rsid w:val="002F49CE"/>
    <w:rsid w:val="002F4BD3"/>
    <w:rsid w:val="002F4CCA"/>
    <w:rsid w:val="002F518C"/>
    <w:rsid w:val="002F706B"/>
    <w:rsid w:val="003018D3"/>
    <w:rsid w:val="00302C56"/>
    <w:rsid w:val="003034A5"/>
    <w:rsid w:val="00303977"/>
    <w:rsid w:val="003067D5"/>
    <w:rsid w:val="00307E7C"/>
    <w:rsid w:val="003114E2"/>
    <w:rsid w:val="00311DF7"/>
    <w:rsid w:val="003126D3"/>
    <w:rsid w:val="0031342E"/>
    <w:rsid w:val="00314010"/>
    <w:rsid w:val="0031568E"/>
    <w:rsid w:val="003165BB"/>
    <w:rsid w:val="00317A84"/>
    <w:rsid w:val="00317F19"/>
    <w:rsid w:val="00322950"/>
    <w:rsid w:val="00323815"/>
    <w:rsid w:val="00323A7B"/>
    <w:rsid w:val="0032664C"/>
    <w:rsid w:val="003328B8"/>
    <w:rsid w:val="00332BB2"/>
    <w:rsid w:val="003334CC"/>
    <w:rsid w:val="003371B7"/>
    <w:rsid w:val="00340855"/>
    <w:rsid w:val="0034233F"/>
    <w:rsid w:val="003440BA"/>
    <w:rsid w:val="00344E61"/>
    <w:rsid w:val="003451ED"/>
    <w:rsid w:val="003460DD"/>
    <w:rsid w:val="0034797B"/>
    <w:rsid w:val="0035264D"/>
    <w:rsid w:val="00352B3C"/>
    <w:rsid w:val="0035373C"/>
    <w:rsid w:val="003552F6"/>
    <w:rsid w:val="00356A42"/>
    <w:rsid w:val="003579FF"/>
    <w:rsid w:val="00361865"/>
    <w:rsid w:val="003620B1"/>
    <w:rsid w:val="00362F3A"/>
    <w:rsid w:val="00364E68"/>
    <w:rsid w:val="00365B37"/>
    <w:rsid w:val="00366C53"/>
    <w:rsid w:val="00367F69"/>
    <w:rsid w:val="0037044E"/>
    <w:rsid w:val="0037061D"/>
    <w:rsid w:val="00370E9D"/>
    <w:rsid w:val="00370EF7"/>
    <w:rsid w:val="00373996"/>
    <w:rsid w:val="00375427"/>
    <w:rsid w:val="0037564A"/>
    <w:rsid w:val="00383CFB"/>
    <w:rsid w:val="00387053"/>
    <w:rsid w:val="00390631"/>
    <w:rsid w:val="00390B5A"/>
    <w:rsid w:val="00390ED3"/>
    <w:rsid w:val="00391B6E"/>
    <w:rsid w:val="00392AAA"/>
    <w:rsid w:val="0039360E"/>
    <w:rsid w:val="00394AB8"/>
    <w:rsid w:val="00395A8B"/>
    <w:rsid w:val="00396047"/>
    <w:rsid w:val="003979E5"/>
    <w:rsid w:val="003A0C5D"/>
    <w:rsid w:val="003A2A8B"/>
    <w:rsid w:val="003A33AD"/>
    <w:rsid w:val="003A377B"/>
    <w:rsid w:val="003A5B91"/>
    <w:rsid w:val="003A67EE"/>
    <w:rsid w:val="003A7B74"/>
    <w:rsid w:val="003B0DAB"/>
    <w:rsid w:val="003B23D8"/>
    <w:rsid w:val="003B25DF"/>
    <w:rsid w:val="003B3E37"/>
    <w:rsid w:val="003B5351"/>
    <w:rsid w:val="003B577B"/>
    <w:rsid w:val="003B6D78"/>
    <w:rsid w:val="003C0730"/>
    <w:rsid w:val="003C1674"/>
    <w:rsid w:val="003C39FF"/>
    <w:rsid w:val="003C5E87"/>
    <w:rsid w:val="003C5EEA"/>
    <w:rsid w:val="003D0197"/>
    <w:rsid w:val="003D14BA"/>
    <w:rsid w:val="003D3B79"/>
    <w:rsid w:val="003D3EAE"/>
    <w:rsid w:val="003D3F17"/>
    <w:rsid w:val="003D45D2"/>
    <w:rsid w:val="003D56A9"/>
    <w:rsid w:val="003D6849"/>
    <w:rsid w:val="003D6A1A"/>
    <w:rsid w:val="003D721D"/>
    <w:rsid w:val="003E096B"/>
    <w:rsid w:val="003E363B"/>
    <w:rsid w:val="003E4633"/>
    <w:rsid w:val="003E50A3"/>
    <w:rsid w:val="003E5DD3"/>
    <w:rsid w:val="003F2F66"/>
    <w:rsid w:val="003F37E0"/>
    <w:rsid w:val="003F43F3"/>
    <w:rsid w:val="003F5252"/>
    <w:rsid w:val="003F540E"/>
    <w:rsid w:val="003F6340"/>
    <w:rsid w:val="003F6C9D"/>
    <w:rsid w:val="003F6EB6"/>
    <w:rsid w:val="00400838"/>
    <w:rsid w:val="0040402E"/>
    <w:rsid w:val="00404718"/>
    <w:rsid w:val="00404A80"/>
    <w:rsid w:val="00406600"/>
    <w:rsid w:val="004114C8"/>
    <w:rsid w:val="00412B56"/>
    <w:rsid w:val="004135B2"/>
    <w:rsid w:val="00416E99"/>
    <w:rsid w:val="004179F2"/>
    <w:rsid w:val="00420651"/>
    <w:rsid w:val="00421678"/>
    <w:rsid w:val="00421DC2"/>
    <w:rsid w:val="00424A19"/>
    <w:rsid w:val="004261D4"/>
    <w:rsid w:val="0043097F"/>
    <w:rsid w:val="00431B52"/>
    <w:rsid w:val="00433D8E"/>
    <w:rsid w:val="00433EC1"/>
    <w:rsid w:val="00435A35"/>
    <w:rsid w:val="00437AAD"/>
    <w:rsid w:val="00440BB8"/>
    <w:rsid w:val="00440BCD"/>
    <w:rsid w:val="0045137F"/>
    <w:rsid w:val="00452DA4"/>
    <w:rsid w:val="004533C9"/>
    <w:rsid w:val="0045395E"/>
    <w:rsid w:val="00453ECB"/>
    <w:rsid w:val="00457581"/>
    <w:rsid w:val="00460F9A"/>
    <w:rsid w:val="0046155C"/>
    <w:rsid w:val="00461E02"/>
    <w:rsid w:val="004629DF"/>
    <w:rsid w:val="00466849"/>
    <w:rsid w:val="00467598"/>
    <w:rsid w:val="0047014C"/>
    <w:rsid w:val="004715DA"/>
    <w:rsid w:val="00472851"/>
    <w:rsid w:val="004766BA"/>
    <w:rsid w:val="0048060E"/>
    <w:rsid w:val="00480BE3"/>
    <w:rsid w:val="004817B2"/>
    <w:rsid w:val="00484170"/>
    <w:rsid w:val="00486022"/>
    <w:rsid w:val="0049185E"/>
    <w:rsid w:val="00491910"/>
    <w:rsid w:val="00497FBC"/>
    <w:rsid w:val="004A54A4"/>
    <w:rsid w:val="004A61D3"/>
    <w:rsid w:val="004A66BD"/>
    <w:rsid w:val="004B049A"/>
    <w:rsid w:val="004B0905"/>
    <w:rsid w:val="004B0CAF"/>
    <w:rsid w:val="004B2339"/>
    <w:rsid w:val="004B62A0"/>
    <w:rsid w:val="004C115B"/>
    <w:rsid w:val="004C68B2"/>
    <w:rsid w:val="004C75EA"/>
    <w:rsid w:val="004C7A30"/>
    <w:rsid w:val="004D2A55"/>
    <w:rsid w:val="004D3C2B"/>
    <w:rsid w:val="004D3E99"/>
    <w:rsid w:val="004D5A85"/>
    <w:rsid w:val="004D6934"/>
    <w:rsid w:val="004D6D58"/>
    <w:rsid w:val="004D6F5B"/>
    <w:rsid w:val="004E1AD3"/>
    <w:rsid w:val="004E51A3"/>
    <w:rsid w:val="004E68D8"/>
    <w:rsid w:val="004E7070"/>
    <w:rsid w:val="004F01BB"/>
    <w:rsid w:val="004F1475"/>
    <w:rsid w:val="004F188D"/>
    <w:rsid w:val="005012A6"/>
    <w:rsid w:val="00501427"/>
    <w:rsid w:val="00503472"/>
    <w:rsid w:val="00505258"/>
    <w:rsid w:val="00505F14"/>
    <w:rsid w:val="00511159"/>
    <w:rsid w:val="005116DA"/>
    <w:rsid w:val="0051267F"/>
    <w:rsid w:val="00515B4F"/>
    <w:rsid w:val="00515BD4"/>
    <w:rsid w:val="00515D15"/>
    <w:rsid w:val="00516838"/>
    <w:rsid w:val="0051693A"/>
    <w:rsid w:val="00517288"/>
    <w:rsid w:val="005201FC"/>
    <w:rsid w:val="00521A73"/>
    <w:rsid w:val="00521D3D"/>
    <w:rsid w:val="005239E7"/>
    <w:rsid w:val="0052484E"/>
    <w:rsid w:val="005258E0"/>
    <w:rsid w:val="005304DB"/>
    <w:rsid w:val="00534046"/>
    <w:rsid w:val="005342F7"/>
    <w:rsid w:val="005353D9"/>
    <w:rsid w:val="005361F1"/>
    <w:rsid w:val="0053684B"/>
    <w:rsid w:val="00537B66"/>
    <w:rsid w:val="00541C53"/>
    <w:rsid w:val="00542366"/>
    <w:rsid w:val="00545010"/>
    <w:rsid w:val="00545551"/>
    <w:rsid w:val="00550416"/>
    <w:rsid w:val="00550D91"/>
    <w:rsid w:val="00550E8A"/>
    <w:rsid w:val="005523C6"/>
    <w:rsid w:val="0055349B"/>
    <w:rsid w:val="0055489C"/>
    <w:rsid w:val="00555761"/>
    <w:rsid w:val="00557113"/>
    <w:rsid w:val="00560B18"/>
    <w:rsid w:val="0056230E"/>
    <w:rsid w:val="00564648"/>
    <w:rsid w:val="00565AE4"/>
    <w:rsid w:val="0057045A"/>
    <w:rsid w:val="00571619"/>
    <w:rsid w:val="0057721C"/>
    <w:rsid w:val="00580EA7"/>
    <w:rsid w:val="005810C1"/>
    <w:rsid w:val="0058217C"/>
    <w:rsid w:val="00584327"/>
    <w:rsid w:val="0058543B"/>
    <w:rsid w:val="005908D1"/>
    <w:rsid w:val="00590AFF"/>
    <w:rsid w:val="00594D3B"/>
    <w:rsid w:val="005A0E23"/>
    <w:rsid w:val="005A19FB"/>
    <w:rsid w:val="005A7B49"/>
    <w:rsid w:val="005B0D6A"/>
    <w:rsid w:val="005B1F6B"/>
    <w:rsid w:val="005B224B"/>
    <w:rsid w:val="005B55B7"/>
    <w:rsid w:val="005B77C3"/>
    <w:rsid w:val="005B7997"/>
    <w:rsid w:val="005B7E2B"/>
    <w:rsid w:val="005C2935"/>
    <w:rsid w:val="005C490A"/>
    <w:rsid w:val="005C49C5"/>
    <w:rsid w:val="005C6800"/>
    <w:rsid w:val="005D088A"/>
    <w:rsid w:val="005D4913"/>
    <w:rsid w:val="005D59BA"/>
    <w:rsid w:val="005E0BD2"/>
    <w:rsid w:val="005E13D8"/>
    <w:rsid w:val="005E1E37"/>
    <w:rsid w:val="005E44D8"/>
    <w:rsid w:val="005E4CF5"/>
    <w:rsid w:val="005E5128"/>
    <w:rsid w:val="005E5AF5"/>
    <w:rsid w:val="005E74E5"/>
    <w:rsid w:val="005F0CB7"/>
    <w:rsid w:val="005F1119"/>
    <w:rsid w:val="005F2DF0"/>
    <w:rsid w:val="005F55F2"/>
    <w:rsid w:val="005F5983"/>
    <w:rsid w:val="00601C4D"/>
    <w:rsid w:val="0060268D"/>
    <w:rsid w:val="00604531"/>
    <w:rsid w:val="00604F39"/>
    <w:rsid w:val="0060571C"/>
    <w:rsid w:val="00605A93"/>
    <w:rsid w:val="00612000"/>
    <w:rsid w:val="006141B4"/>
    <w:rsid w:val="00614C36"/>
    <w:rsid w:val="00615C59"/>
    <w:rsid w:val="00616768"/>
    <w:rsid w:val="00617998"/>
    <w:rsid w:val="00620A45"/>
    <w:rsid w:val="006245C4"/>
    <w:rsid w:val="00624AF8"/>
    <w:rsid w:val="0062625F"/>
    <w:rsid w:val="00632003"/>
    <w:rsid w:val="00632288"/>
    <w:rsid w:val="00634655"/>
    <w:rsid w:val="00635CF8"/>
    <w:rsid w:val="00637666"/>
    <w:rsid w:val="00640F59"/>
    <w:rsid w:val="00642D7C"/>
    <w:rsid w:val="006431CA"/>
    <w:rsid w:val="00643AC9"/>
    <w:rsid w:val="00644ADD"/>
    <w:rsid w:val="00645D45"/>
    <w:rsid w:val="006461F0"/>
    <w:rsid w:val="00646D00"/>
    <w:rsid w:val="00652785"/>
    <w:rsid w:val="0065507E"/>
    <w:rsid w:val="00655153"/>
    <w:rsid w:val="006573C1"/>
    <w:rsid w:val="00660267"/>
    <w:rsid w:val="00660F5B"/>
    <w:rsid w:val="006631A2"/>
    <w:rsid w:val="006635A8"/>
    <w:rsid w:val="006638D9"/>
    <w:rsid w:val="00664111"/>
    <w:rsid w:val="00664794"/>
    <w:rsid w:val="00664D97"/>
    <w:rsid w:val="00666333"/>
    <w:rsid w:val="00666A00"/>
    <w:rsid w:val="00666FD0"/>
    <w:rsid w:val="006768C6"/>
    <w:rsid w:val="00676C0B"/>
    <w:rsid w:val="006775A1"/>
    <w:rsid w:val="006812CB"/>
    <w:rsid w:val="00682394"/>
    <w:rsid w:val="00683C3D"/>
    <w:rsid w:val="00683E67"/>
    <w:rsid w:val="006844BC"/>
    <w:rsid w:val="0068477C"/>
    <w:rsid w:val="00684CBD"/>
    <w:rsid w:val="006868B4"/>
    <w:rsid w:val="006902B4"/>
    <w:rsid w:val="00691CEC"/>
    <w:rsid w:val="00693658"/>
    <w:rsid w:val="006939B8"/>
    <w:rsid w:val="00696414"/>
    <w:rsid w:val="006A10CB"/>
    <w:rsid w:val="006A228D"/>
    <w:rsid w:val="006A41DA"/>
    <w:rsid w:val="006A4A29"/>
    <w:rsid w:val="006B119A"/>
    <w:rsid w:val="006B2153"/>
    <w:rsid w:val="006B2454"/>
    <w:rsid w:val="006B2865"/>
    <w:rsid w:val="006B68B3"/>
    <w:rsid w:val="006B7300"/>
    <w:rsid w:val="006B78DB"/>
    <w:rsid w:val="006C1551"/>
    <w:rsid w:val="006C18FD"/>
    <w:rsid w:val="006C227F"/>
    <w:rsid w:val="006C39A9"/>
    <w:rsid w:val="006C622D"/>
    <w:rsid w:val="006D31CC"/>
    <w:rsid w:val="006D33AA"/>
    <w:rsid w:val="006D7818"/>
    <w:rsid w:val="006E1F00"/>
    <w:rsid w:val="006E48A9"/>
    <w:rsid w:val="006F02A4"/>
    <w:rsid w:val="006F16AE"/>
    <w:rsid w:val="006F2BE6"/>
    <w:rsid w:val="006F439D"/>
    <w:rsid w:val="006F77B6"/>
    <w:rsid w:val="007006EB"/>
    <w:rsid w:val="007012DA"/>
    <w:rsid w:val="00705786"/>
    <w:rsid w:val="0071255E"/>
    <w:rsid w:val="00713E1E"/>
    <w:rsid w:val="007146EE"/>
    <w:rsid w:val="00715949"/>
    <w:rsid w:val="00717243"/>
    <w:rsid w:val="00721891"/>
    <w:rsid w:val="0072403C"/>
    <w:rsid w:val="007257B9"/>
    <w:rsid w:val="00730739"/>
    <w:rsid w:val="00730D49"/>
    <w:rsid w:val="00730FE2"/>
    <w:rsid w:val="0073180E"/>
    <w:rsid w:val="00733781"/>
    <w:rsid w:val="00734ADC"/>
    <w:rsid w:val="00740EDF"/>
    <w:rsid w:val="00743614"/>
    <w:rsid w:val="007459F3"/>
    <w:rsid w:val="007461F8"/>
    <w:rsid w:val="0074F916"/>
    <w:rsid w:val="007576A1"/>
    <w:rsid w:val="00762635"/>
    <w:rsid w:val="00764001"/>
    <w:rsid w:val="00765996"/>
    <w:rsid w:val="00766B18"/>
    <w:rsid w:val="007726EE"/>
    <w:rsid w:val="00772BF9"/>
    <w:rsid w:val="00773A93"/>
    <w:rsid w:val="00774163"/>
    <w:rsid w:val="00774563"/>
    <w:rsid w:val="00774683"/>
    <w:rsid w:val="00775469"/>
    <w:rsid w:val="007775FD"/>
    <w:rsid w:val="00781FFD"/>
    <w:rsid w:val="00782F06"/>
    <w:rsid w:val="00783105"/>
    <w:rsid w:val="00783E48"/>
    <w:rsid w:val="00785467"/>
    <w:rsid w:val="00785565"/>
    <w:rsid w:val="00785B4D"/>
    <w:rsid w:val="00786017"/>
    <w:rsid w:val="00786934"/>
    <w:rsid w:val="0079180A"/>
    <w:rsid w:val="00792FBF"/>
    <w:rsid w:val="00794D0E"/>
    <w:rsid w:val="00796217"/>
    <w:rsid w:val="007971B0"/>
    <w:rsid w:val="00797F63"/>
    <w:rsid w:val="007A0AB5"/>
    <w:rsid w:val="007A0C8A"/>
    <w:rsid w:val="007A0DEE"/>
    <w:rsid w:val="007A2426"/>
    <w:rsid w:val="007A5559"/>
    <w:rsid w:val="007A556B"/>
    <w:rsid w:val="007A7945"/>
    <w:rsid w:val="007B27DB"/>
    <w:rsid w:val="007B7932"/>
    <w:rsid w:val="007B7B38"/>
    <w:rsid w:val="007C0957"/>
    <w:rsid w:val="007C1F15"/>
    <w:rsid w:val="007C2C69"/>
    <w:rsid w:val="007C630D"/>
    <w:rsid w:val="007C663C"/>
    <w:rsid w:val="007D070F"/>
    <w:rsid w:val="007D26A9"/>
    <w:rsid w:val="007D2C3A"/>
    <w:rsid w:val="007D5E64"/>
    <w:rsid w:val="007D609A"/>
    <w:rsid w:val="007E2478"/>
    <w:rsid w:val="007E5687"/>
    <w:rsid w:val="007E663F"/>
    <w:rsid w:val="007E6738"/>
    <w:rsid w:val="007E70B3"/>
    <w:rsid w:val="007E72D0"/>
    <w:rsid w:val="007F0999"/>
    <w:rsid w:val="007F0AF7"/>
    <w:rsid w:val="007F188D"/>
    <w:rsid w:val="007F2817"/>
    <w:rsid w:val="007F4493"/>
    <w:rsid w:val="007F72A2"/>
    <w:rsid w:val="00801787"/>
    <w:rsid w:val="00802BD0"/>
    <w:rsid w:val="00805EBC"/>
    <w:rsid w:val="00810E41"/>
    <w:rsid w:val="00820CF9"/>
    <w:rsid w:val="00821091"/>
    <w:rsid w:val="008227CA"/>
    <w:rsid w:val="008236F1"/>
    <w:rsid w:val="00826868"/>
    <w:rsid w:val="00826BF0"/>
    <w:rsid w:val="0082798F"/>
    <w:rsid w:val="00830BB3"/>
    <w:rsid w:val="008316FB"/>
    <w:rsid w:val="008333A8"/>
    <w:rsid w:val="00833A2A"/>
    <w:rsid w:val="00835E12"/>
    <w:rsid w:val="00835FCE"/>
    <w:rsid w:val="00837A1E"/>
    <w:rsid w:val="00837D14"/>
    <w:rsid w:val="00840DEC"/>
    <w:rsid w:val="00840DFE"/>
    <w:rsid w:val="00841220"/>
    <w:rsid w:val="008417F5"/>
    <w:rsid w:val="00842F6A"/>
    <w:rsid w:val="00843F80"/>
    <w:rsid w:val="0084445F"/>
    <w:rsid w:val="00845804"/>
    <w:rsid w:val="00845C2F"/>
    <w:rsid w:val="00853343"/>
    <w:rsid w:val="00862453"/>
    <w:rsid w:val="00863270"/>
    <w:rsid w:val="00863CBA"/>
    <w:rsid w:val="00863F13"/>
    <w:rsid w:val="00875609"/>
    <w:rsid w:val="00877AC0"/>
    <w:rsid w:val="00877EB2"/>
    <w:rsid w:val="008803A9"/>
    <w:rsid w:val="008809E1"/>
    <w:rsid w:val="008810DB"/>
    <w:rsid w:val="008844E4"/>
    <w:rsid w:val="00886BC1"/>
    <w:rsid w:val="00886C73"/>
    <w:rsid w:val="00891A89"/>
    <w:rsid w:val="00893C5F"/>
    <w:rsid w:val="008956B8"/>
    <w:rsid w:val="00895D9C"/>
    <w:rsid w:val="00896D4E"/>
    <w:rsid w:val="00896F9F"/>
    <w:rsid w:val="008A0829"/>
    <w:rsid w:val="008A104B"/>
    <w:rsid w:val="008A1E79"/>
    <w:rsid w:val="008A3FF3"/>
    <w:rsid w:val="008A51E0"/>
    <w:rsid w:val="008A523F"/>
    <w:rsid w:val="008A59B8"/>
    <w:rsid w:val="008A5C5A"/>
    <w:rsid w:val="008A7791"/>
    <w:rsid w:val="008B1694"/>
    <w:rsid w:val="008B3463"/>
    <w:rsid w:val="008B4404"/>
    <w:rsid w:val="008B4E66"/>
    <w:rsid w:val="008B6974"/>
    <w:rsid w:val="008C2EB1"/>
    <w:rsid w:val="008C3FE1"/>
    <w:rsid w:val="008C4019"/>
    <w:rsid w:val="008C5A5C"/>
    <w:rsid w:val="008C5BCB"/>
    <w:rsid w:val="008D1424"/>
    <w:rsid w:val="008D311F"/>
    <w:rsid w:val="008D497E"/>
    <w:rsid w:val="008D4B7A"/>
    <w:rsid w:val="008D640F"/>
    <w:rsid w:val="008D6B65"/>
    <w:rsid w:val="008D6DE9"/>
    <w:rsid w:val="008E12A1"/>
    <w:rsid w:val="008E34DB"/>
    <w:rsid w:val="008F1891"/>
    <w:rsid w:val="008F1A5A"/>
    <w:rsid w:val="008F2562"/>
    <w:rsid w:val="008F2736"/>
    <w:rsid w:val="008F2D34"/>
    <w:rsid w:val="008F41D2"/>
    <w:rsid w:val="008F6E20"/>
    <w:rsid w:val="008F7003"/>
    <w:rsid w:val="008F78DA"/>
    <w:rsid w:val="008F7D00"/>
    <w:rsid w:val="0090418A"/>
    <w:rsid w:val="00905652"/>
    <w:rsid w:val="00907D06"/>
    <w:rsid w:val="00910F76"/>
    <w:rsid w:val="00910F9C"/>
    <w:rsid w:val="00911642"/>
    <w:rsid w:val="00912FBC"/>
    <w:rsid w:val="00920768"/>
    <w:rsid w:val="00922008"/>
    <w:rsid w:val="00922EEB"/>
    <w:rsid w:val="0092558A"/>
    <w:rsid w:val="0092617C"/>
    <w:rsid w:val="00930323"/>
    <w:rsid w:val="00933BCF"/>
    <w:rsid w:val="009341DB"/>
    <w:rsid w:val="00935C17"/>
    <w:rsid w:val="009402A2"/>
    <w:rsid w:val="00940F67"/>
    <w:rsid w:val="00941256"/>
    <w:rsid w:val="0094214E"/>
    <w:rsid w:val="009428A5"/>
    <w:rsid w:val="00943AC6"/>
    <w:rsid w:val="00944D69"/>
    <w:rsid w:val="009453D4"/>
    <w:rsid w:val="00947F78"/>
    <w:rsid w:val="00951AE6"/>
    <w:rsid w:val="00952D62"/>
    <w:rsid w:val="00953AEC"/>
    <w:rsid w:val="009549AA"/>
    <w:rsid w:val="009568B3"/>
    <w:rsid w:val="0096076A"/>
    <w:rsid w:val="009614F1"/>
    <w:rsid w:val="00962595"/>
    <w:rsid w:val="00964662"/>
    <w:rsid w:val="0097523B"/>
    <w:rsid w:val="00976B7A"/>
    <w:rsid w:val="00977653"/>
    <w:rsid w:val="0097790D"/>
    <w:rsid w:val="00977C42"/>
    <w:rsid w:val="009805C5"/>
    <w:rsid w:val="0098082F"/>
    <w:rsid w:val="00981B3E"/>
    <w:rsid w:val="00982376"/>
    <w:rsid w:val="00982379"/>
    <w:rsid w:val="009825D5"/>
    <w:rsid w:val="00982B8B"/>
    <w:rsid w:val="00983070"/>
    <w:rsid w:val="00984F3F"/>
    <w:rsid w:val="0098696C"/>
    <w:rsid w:val="00991C9C"/>
    <w:rsid w:val="00992C91"/>
    <w:rsid w:val="0099331D"/>
    <w:rsid w:val="00994FE2"/>
    <w:rsid w:val="00995CA1"/>
    <w:rsid w:val="009977C6"/>
    <w:rsid w:val="009A25C3"/>
    <w:rsid w:val="009A2C8F"/>
    <w:rsid w:val="009A3658"/>
    <w:rsid w:val="009A3CFD"/>
    <w:rsid w:val="009A3E35"/>
    <w:rsid w:val="009A453A"/>
    <w:rsid w:val="009A6DEB"/>
    <w:rsid w:val="009A72DA"/>
    <w:rsid w:val="009A7A54"/>
    <w:rsid w:val="009B135A"/>
    <w:rsid w:val="009B14D4"/>
    <w:rsid w:val="009B3D85"/>
    <w:rsid w:val="009B71F8"/>
    <w:rsid w:val="009B7760"/>
    <w:rsid w:val="009B7F30"/>
    <w:rsid w:val="009C0C2E"/>
    <w:rsid w:val="009C1500"/>
    <w:rsid w:val="009C1902"/>
    <w:rsid w:val="009C20C0"/>
    <w:rsid w:val="009C4217"/>
    <w:rsid w:val="009C5173"/>
    <w:rsid w:val="009C650A"/>
    <w:rsid w:val="009C6708"/>
    <w:rsid w:val="009C684D"/>
    <w:rsid w:val="009D204B"/>
    <w:rsid w:val="009D412B"/>
    <w:rsid w:val="009D6A2E"/>
    <w:rsid w:val="009D72FA"/>
    <w:rsid w:val="009E2BFE"/>
    <w:rsid w:val="009E3487"/>
    <w:rsid w:val="009E59AC"/>
    <w:rsid w:val="009E6A0F"/>
    <w:rsid w:val="009E70ED"/>
    <w:rsid w:val="009E755F"/>
    <w:rsid w:val="009F1220"/>
    <w:rsid w:val="009F3F06"/>
    <w:rsid w:val="009F5051"/>
    <w:rsid w:val="00A005A7"/>
    <w:rsid w:val="00A0264B"/>
    <w:rsid w:val="00A04315"/>
    <w:rsid w:val="00A10D7F"/>
    <w:rsid w:val="00A11FB7"/>
    <w:rsid w:val="00A12272"/>
    <w:rsid w:val="00A13FB6"/>
    <w:rsid w:val="00A2254B"/>
    <w:rsid w:val="00A25D0D"/>
    <w:rsid w:val="00A27011"/>
    <w:rsid w:val="00A31ADB"/>
    <w:rsid w:val="00A325F5"/>
    <w:rsid w:val="00A34441"/>
    <w:rsid w:val="00A41922"/>
    <w:rsid w:val="00A42124"/>
    <w:rsid w:val="00A47CCD"/>
    <w:rsid w:val="00A50D8A"/>
    <w:rsid w:val="00A52A67"/>
    <w:rsid w:val="00A52C3F"/>
    <w:rsid w:val="00A60E71"/>
    <w:rsid w:val="00A6106B"/>
    <w:rsid w:val="00A61611"/>
    <w:rsid w:val="00A62078"/>
    <w:rsid w:val="00A63BC6"/>
    <w:rsid w:val="00A64352"/>
    <w:rsid w:val="00A64381"/>
    <w:rsid w:val="00A65C67"/>
    <w:rsid w:val="00A67295"/>
    <w:rsid w:val="00A7083D"/>
    <w:rsid w:val="00A70B4F"/>
    <w:rsid w:val="00A75826"/>
    <w:rsid w:val="00A764E8"/>
    <w:rsid w:val="00A779AE"/>
    <w:rsid w:val="00A77A87"/>
    <w:rsid w:val="00A834D4"/>
    <w:rsid w:val="00A87B39"/>
    <w:rsid w:val="00A90EDC"/>
    <w:rsid w:val="00A94614"/>
    <w:rsid w:val="00A967AD"/>
    <w:rsid w:val="00A9686A"/>
    <w:rsid w:val="00AA013D"/>
    <w:rsid w:val="00AA0A2C"/>
    <w:rsid w:val="00AA1905"/>
    <w:rsid w:val="00AA1BDD"/>
    <w:rsid w:val="00AA2B00"/>
    <w:rsid w:val="00AA2F40"/>
    <w:rsid w:val="00AA4873"/>
    <w:rsid w:val="00AA4F38"/>
    <w:rsid w:val="00AA61D4"/>
    <w:rsid w:val="00AA640C"/>
    <w:rsid w:val="00AA7524"/>
    <w:rsid w:val="00AB04EC"/>
    <w:rsid w:val="00AB2D24"/>
    <w:rsid w:val="00AB3557"/>
    <w:rsid w:val="00AB5A0D"/>
    <w:rsid w:val="00AB6EB4"/>
    <w:rsid w:val="00AB7DDD"/>
    <w:rsid w:val="00ABE27A"/>
    <w:rsid w:val="00AC06BC"/>
    <w:rsid w:val="00AC5E0E"/>
    <w:rsid w:val="00AC711D"/>
    <w:rsid w:val="00AD02DF"/>
    <w:rsid w:val="00AD30F9"/>
    <w:rsid w:val="00AD5DB4"/>
    <w:rsid w:val="00AE0306"/>
    <w:rsid w:val="00AE25AC"/>
    <w:rsid w:val="00AE760D"/>
    <w:rsid w:val="00AE77E9"/>
    <w:rsid w:val="00AE7A2D"/>
    <w:rsid w:val="00AF09FA"/>
    <w:rsid w:val="00AF24D6"/>
    <w:rsid w:val="00AF4BDA"/>
    <w:rsid w:val="00AF556C"/>
    <w:rsid w:val="00B00912"/>
    <w:rsid w:val="00B015C4"/>
    <w:rsid w:val="00B024CF"/>
    <w:rsid w:val="00B0310C"/>
    <w:rsid w:val="00B041CA"/>
    <w:rsid w:val="00B04384"/>
    <w:rsid w:val="00B05220"/>
    <w:rsid w:val="00B11F2A"/>
    <w:rsid w:val="00B138D1"/>
    <w:rsid w:val="00B20A55"/>
    <w:rsid w:val="00B2123F"/>
    <w:rsid w:val="00B2168E"/>
    <w:rsid w:val="00B23E01"/>
    <w:rsid w:val="00B24006"/>
    <w:rsid w:val="00B24CD1"/>
    <w:rsid w:val="00B250F9"/>
    <w:rsid w:val="00B27EBD"/>
    <w:rsid w:val="00B27F26"/>
    <w:rsid w:val="00B318CC"/>
    <w:rsid w:val="00B33759"/>
    <w:rsid w:val="00B33967"/>
    <w:rsid w:val="00B361E5"/>
    <w:rsid w:val="00B4076B"/>
    <w:rsid w:val="00B40F53"/>
    <w:rsid w:val="00B42515"/>
    <w:rsid w:val="00B42C8C"/>
    <w:rsid w:val="00B42DFF"/>
    <w:rsid w:val="00B439AB"/>
    <w:rsid w:val="00B452A4"/>
    <w:rsid w:val="00B45E28"/>
    <w:rsid w:val="00B46380"/>
    <w:rsid w:val="00B470FE"/>
    <w:rsid w:val="00B472DE"/>
    <w:rsid w:val="00B51A42"/>
    <w:rsid w:val="00B54303"/>
    <w:rsid w:val="00B560AA"/>
    <w:rsid w:val="00B56877"/>
    <w:rsid w:val="00B63784"/>
    <w:rsid w:val="00B63E58"/>
    <w:rsid w:val="00B657E7"/>
    <w:rsid w:val="00B65CFF"/>
    <w:rsid w:val="00B669BC"/>
    <w:rsid w:val="00B676F9"/>
    <w:rsid w:val="00B70751"/>
    <w:rsid w:val="00B70FE2"/>
    <w:rsid w:val="00B71224"/>
    <w:rsid w:val="00B72832"/>
    <w:rsid w:val="00B72A43"/>
    <w:rsid w:val="00B7593E"/>
    <w:rsid w:val="00B80BC1"/>
    <w:rsid w:val="00B87063"/>
    <w:rsid w:val="00B90B20"/>
    <w:rsid w:val="00B92E5A"/>
    <w:rsid w:val="00B934E7"/>
    <w:rsid w:val="00B9351C"/>
    <w:rsid w:val="00B94F0B"/>
    <w:rsid w:val="00B96CC6"/>
    <w:rsid w:val="00BA26D2"/>
    <w:rsid w:val="00BA2A50"/>
    <w:rsid w:val="00BA69E7"/>
    <w:rsid w:val="00BB2E37"/>
    <w:rsid w:val="00BB3A62"/>
    <w:rsid w:val="00BB6B34"/>
    <w:rsid w:val="00BB6E31"/>
    <w:rsid w:val="00BC0A4D"/>
    <w:rsid w:val="00BC130A"/>
    <w:rsid w:val="00BC204A"/>
    <w:rsid w:val="00BC3F53"/>
    <w:rsid w:val="00BC4102"/>
    <w:rsid w:val="00BC44B6"/>
    <w:rsid w:val="00BC4C16"/>
    <w:rsid w:val="00BC5D35"/>
    <w:rsid w:val="00BD1F55"/>
    <w:rsid w:val="00BD36F0"/>
    <w:rsid w:val="00BD3A05"/>
    <w:rsid w:val="00BD4BEC"/>
    <w:rsid w:val="00BD4FA6"/>
    <w:rsid w:val="00BD51A5"/>
    <w:rsid w:val="00BD5D4E"/>
    <w:rsid w:val="00BD7FBB"/>
    <w:rsid w:val="00BE175F"/>
    <w:rsid w:val="00BE2511"/>
    <w:rsid w:val="00BE2E53"/>
    <w:rsid w:val="00BE3549"/>
    <w:rsid w:val="00BE50B3"/>
    <w:rsid w:val="00BE6491"/>
    <w:rsid w:val="00BE7D1B"/>
    <w:rsid w:val="00BF2BD0"/>
    <w:rsid w:val="00BF5C08"/>
    <w:rsid w:val="00BF6064"/>
    <w:rsid w:val="00BF6EA8"/>
    <w:rsid w:val="00BF6FA3"/>
    <w:rsid w:val="00BF7066"/>
    <w:rsid w:val="00BF7A86"/>
    <w:rsid w:val="00C0073C"/>
    <w:rsid w:val="00C0091A"/>
    <w:rsid w:val="00C045DA"/>
    <w:rsid w:val="00C05900"/>
    <w:rsid w:val="00C06404"/>
    <w:rsid w:val="00C109F1"/>
    <w:rsid w:val="00C10A1D"/>
    <w:rsid w:val="00C120EA"/>
    <w:rsid w:val="00C13723"/>
    <w:rsid w:val="00C147A7"/>
    <w:rsid w:val="00C17068"/>
    <w:rsid w:val="00C20593"/>
    <w:rsid w:val="00C2144D"/>
    <w:rsid w:val="00C21CC6"/>
    <w:rsid w:val="00C2238A"/>
    <w:rsid w:val="00C22515"/>
    <w:rsid w:val="00C22C62"/>
    <w:rsid w:val="00C25555"/>
    <w:rsid w:val="00C265E7"/>
    <w:rsid w:val="00C31189"/>
    <w:rsid w:val="00C31FA0"/>
    <w:rsid w:val="00C34292"/>
    <w:rsid w:val="00C3584F"/>
    <w:rsid w:val="00C37DF2"/>
    <w:rsid w:val="00C41C72"/>
    <w:rsid w:val="00C42A03"/>
    <w:rsid w:val="00C42B02"/>
    <w:rsid w:val="00C42D6E"/>
    <w:rsid w:val="00C47FB1"/>
    <w:rsid w:val="00C51981"/>
    <w:rsid w:val="00C51A79"/>
    <w:rsid w:val="00C52C36"/>
    <w:rsid w:val="00C52F5D"/>
    <w:rsid w:val="00C56452"/>
    <w:rsid w:val="00C60150"/>
    <w:rsid w:val="00C61063"/>
    <w:rsid w:val="00C61722"/>
    <w:rsid w:val="00C64001"/>
    <w:rsid w:val="00C648B1"/>
    <w:rsid w:val="00C670AB"/>
    <w:rsid w:val="00C706F7"/>
    <w:rsid w:val="00C71B33"/>
    <w:rsid w:val="00C755CA"/>
    <w:rsid w:val="00C761AD"/>
    <w:rsid w:val="00C7695E"/>
    <w:rsid w:val="00C7746F"/>
    <w:rsid w:val="00C8080C"/>
    <w:rsid w:val="00C830BE"/>
    <w:rsid w:val="00C84B1E"/>
    <w:rsid w:val="00C85B54"/>
    <w:rsid w:val="00C86716"/>
    <w:rsid w:val="00C87B78"/>
    <w:rsid w:val="00C95696"/>
    <w:rsid w:val="00C97172"/>
    <w:rsid w:val="00C97A1A"/>
    <w:rsid w:val="00CA294D"/>
    <w:rsid w:val="00CA3277"/>
    <w:rsid w:val="00CA3553"/>
    <w:rsid w:val="00CA5378"/>
    <w:rsid w:val="00CA73D1"/>
    <w:rsid w:val="00CB35B7"/>
    <w:rsid w:val="00CB6C0C"/>
    <w:rsid w:val="00CB7741"/>
    <w:rsid w:val="00CC5394"/>
    <w:rsid w:val="00CC674C"/>
    <w:rsid w:val="00CD1845"/>
    <w:rsid w:val="00CE13CB"/>
    <w:rsid w:val="00CE2228"/>
    <w:rsid w:val="00CE7138"/>
    <w:rsid w:val="00CE7843"/>
    <w:rsid w:val="00CF0C5F"/>
    <w:rsid w:val="00CF1146"/>
    <w:rsid w:val="00CF1D13"/>
    <w:rsid w:val="00CF335C"/>
    <w:rsid w:val="00CF41FC"/>
    <w:rsid w:val="00CF64F3"/>
    <w:rsid w:val="00CF6977"/>
    <w:rsid w:val="00CF752B"/>
    <w:rsid w:val="00CF7895"/>
    <w:rsid w:val="00CF7F9D"/>
    <w:rsid w:val="00D036B9"/>
    <w:rsid w:val="00D05932"/>
    <w:rsid w:val="00D06003"/>
    <w:rsid w:val="00D07197"/>
    <w:rsid w:val="00D142FF"/>
    <w:rsid w:val="00D165E1"/>
    <w:rsid w:val="00D167D9"/>
    <w:rsid w:val="00D17176"/>
    <w:rsid w:val="00D17977"/>
    <w:rsid w:val="00D17E31"/>
    <w:rsid w:val="00D20FDC"/>
    <w:rsid w:val="00D217B8"/>
    <w:rsid w:val="00D21B92"/>
    <w:rsid w:val="00D233D9"/>
    <w:rsid w:val="00D2364B"/>
    <w:rsid w:val="00D25A6E"/>
    <w:rsid w:val="00D260EA"/>
    <w:rsid w:val="00D3006E"/>
    <w:rsid w:val="00D301B2"/>
    <w:rsid w:val="00D31A55"/>
    <w:rsid w:val="00D32E2D"/>
    <w:rsid w:val="00D34FFE"/>
    <w:rsid w:val="00D419C6"/>
    <w:rsid w:val="00D43146"/>
    <w:rsid w:val="00D432BB"/>
    <w:rsid w:val="00D4667E"/>
    <w:rsid w:val="00D46D47"/>
    <w:rsid w:val="00D472E9"/>
    <w:rsid w:val="00D476D6"/>
    <w:rsid w:val="00D52301"/>
    <w:rsid w:val="00D54DDB"/>
    <w:rsid w:val="00D55D16"/>
    <w:rsid w:val="00D60453"/>
    <w:rsid w:val="00D6276E"/>
    <w:rsid w:val="00D62C39"/>
    <w:rsid w:val="00D65E65"/>
    <w:rsid w:val="00D65F3C"/>
    <w:rsid w:val="00D677AE"/>
    <w:rsid w:val="00D679C5"/>
    <w:rsid w:val="00D67ECE"/>
    <w:rsid w:val="00D72CEF"/>
    <w:rsid w:val="00D73EF6"/>
    <w:rsid w:val="00D7422B"/>
    <w:rsid w:val="00D7509B"/>
    <w:rsid w:val="00D77BF5"/>
    <w:rsid w:val="00D80751"/>
    <w:rsid w:val="00D808BC"/>
    <w:rsid w:val="00D81C89"/>
    <w:rsid w:val="00D83D19"/>
    <w:rsid w:val="00D84428"/>
    <w:rsid w:val="00D8594B"/>
    <w:rsid w:val="00D86D81"/>
    <w:rsid w:val="00D92BF1"/>
    <w:rsid w:val="00D93FDF"/>
    <w:rsid w:val="00D95F64"/>
    <w:rsid w:val="00D96753"/>
    <w:rsid w:val="00D968D5"/>
    <w:rsid w:val="00D96C2B"/>
    <w:rsid w:val="00DA07E8"/>
    <w:rsid w:val="00DA32DF"/>
    <w:rsid w:val="00DA4DBF"/>
    <w:rsid w:val="00DA7A94"/>
    <w:rsid w:val="00DB042A"/>
    <w:rsid w:val="00DB0862"/>
    <w:rsid w:val="00DB0A99"/>
    <w:rsid w:val="00DB2108"/>
    <w:rsid w:val="00DB4693"/>
    <w:rsid w:val="00DC00B5"/>
    <w:rsid w:val="00DC00E6"/>
    <w:rsid w:val="00DC3714"/>
    <w:rsid w:val="00DC5F64"/>
    <w:rsid w:val="00DC5F77"/>
    <w:rsid w:val="00DC7BCA"/>
    <w:rsid w:val="00DD0AD5"/>
    <w:rsid w:val="00DD0BD5"/>
    <w:rsid w:val="00DD7D57"/>
    <w:rsid w:val="00DE06A0"/>
    <w:rsid w:val="00DE23FE"/>
    <w:rsid w:val="00DE4F68"/>
    <w:rsid w:val="00DE54D7"/>
    <w:rsid w:val="00DE73E1"/>
    <w:rsid w:val="00DF100D"/>
    <w:rsid w:val="00DF219A"/>
    <w:rsid w:val="00DF37D1"/>
    <w:rsid w:val="00DF6F25"/>
    <w:rsid w:val="00E00124"/>
    <w:rsid w:val="00E01BB2"/>
    <w:rsid w:val="00E03148"/>
    <w:rsid w:val="00E0326E"/>
    <w:rsid w:val="00E045EE"/>
    <w:rsid w:val="00E07999"/>
    <w:rsid w:val="00E10CFE"/>
    <w:rsid w:val="00E1327E"/>
    <w:rsid w:val="00E134B2"/>
    <w:rsid w:val="00E14AAB"/>
    <w:rsid w:val="00E207D5"/>
    <w:rsid w:val="00E21B96"/>
    <w:rsid w:val="00E21CF5"/>
    <w:rsid w:val="00E21E25"/>
    <w:rsid w:val="00E223B9"/>
    <w:rsid w:val="00E2463F"/>
    <w:rsid w:val="00E30E1A"/>
    <w:rsid w:val="00E31A57"/>
    <w:rsid w:val="00E32482"/>
    <w:rsid w:val="00E32D72"/>
    <w:rsid w:val="00E32DC8"/>
    <w:rsid w:val="00E332FC"/>
    <w:rsid w:val="00E33B3A"/>
    <w:rsid w:val="00E35921"/>
    <w:rsid w:val="00E40C75"/>
    <w:rsid w:val="00E41CB1"/>
    <w:rsid w:val="00E42338"/>
    <w:rsid w:val="00E423C6"/>
    <w:rsid w:val="00E42D68"/>
    <w:rsid w:val="00E42EC2"/>
    <w:rsid w:val="00E4655E"/>
    <w:rsid w:val="00E47002"/>
    <w:rsid w:val="00E47171"/>
    <w:rsid w:val="00E511C2"/>
    <w:rsid w:val="00E52832"/>
    <w:rsid w:val="00E542C0"/>
    <w:rsid w:val="00E5765B"/>
    <w:rsid w:val="00E6037A"/>
    <w:rsid w:val="00E635CF"/>
    <w:rsid w:val="00E65273"/>
    <w:rsid w:val="00E664B5"/>
    <w:rsid w:val="00E67646"/>
    <w:rsid w:val="00E719FD"/>
    <w:rsid w:val="00E737EA"/>
    <w:rsid w:val="00E8062D"/>
    <w:rsid w:val="00E814F2"/>
    <w:rsid w:val="00E81C09"/>
    <w:rsid w:val="00E82F44"/>
    <w:rsid w:val="00E8349B"/>
    <w:rsid w:val="00E84F4E"/>
    <w:rsid w:val="00E86495"/>
    <w:rsid w:val="00E924A5"/>
    <w:rsid w:val="00E928A6"/>
    <w:rsid w:val="00E942E3"/>
    <w:rsid w:val="00E94732"/>
    <w:rsid w:val="00E96C5B"/>
    <w:rsid w:val="00E973BE"/>
    <w:rsid w:val="00E97C5C"/>
    <w:rsid w:val="00EA17A5"/>
    <w:rsid w:val="00EA1D42"/>
    <w:rsid w:val="00EA208B"/>
    <w:rsid w:val="00EA27AA"/>
    <w:rsid w:val="00EA3AF0"/>
    <w:rsid w:val="00EA4561"/>
    <w:rsid w:val="00EA5E50"/>
    <w:rsid w:val="00EA73C0"/>
    <w:rsid w:val="00EA7680"/>
    <w:rsid w:val="00EA7CB3"/>
    <w:rsid w:val="00EB1A12"/>
    <w:rsid w:val="00EB1AB8"/>
    <w:rsid w:val="00EB2ABC"/>
    <w:rsid w:val="00EB31E3"/>
    <w:rsid w:val="00EB3972"/>
    <w:rsid w:val="00EB3E61"/>
    <w:rsid w:val="00EB485A"/>
    <w:rsid w:val="00EB4A23"/>
    <w:rsid w:val="00EB65F6"/>
    <w:rsid w:val="00EB7891"/>
    <w:rsid w:val="00EC1B22"/>
    <w:rsid w:val="00EC35A8"/>
    <w:rsid w:val="00EC743E"/>
    <w:rsid w:val="00ED0D11"/>
    <w:rsid w:val="00ED1EDF"/>
    <w:rsid w:val="00ED2708"/>
    <w:rsid w:val="00ED5107"/>
    <w:rsid w:val="00ED7C19"/>
    <w:rsid w:val="00ED7E5D"/>
    <w:rsid w:val="00EE1D67"/>
    <w:rsid w:val="00EE29A6"/>
    <w:rsid w:val="00EE348A"/>
    <w:rsid w:val="00EE465D"/>
    <w:rsid w:val="00EF15E2"/>
    <w:rsid w:val="00EF196B"/>
    <w:rsid w:val="00EF2449"/>
    <w:rsid w:val="00EF2FD1"/>
    <w:rsid w:val="00EF44E4"/>
    <w:rsid w:val="00EF6075"/>
    <w:rsid w:val="00EF620C"/>
    <w:rsid w:val="00EF6F33"/>
    <w:rsid w:val="00EF7868"/>
    <w:rsid w:val="00EF7D3B"/>
    <w:rsid w:val="00F026C5"/>
    <w:rsid w:val="00F0288B"/>
    <w:rsid w:val="00F02E45"/>
    <w:rsid w:val="00F0393D"/>
    <w:rsid w:val="00F06B79"/>
    <w:rsid w:val="00F06BE8"/>
    <w:rsid w:val="00F10C50"/>
    <w:rsid w:val="00F122DC"/>
    <w:rsid w:val="00F12C7A"/>
    <w:rsid w:val="00F139DC"/>
    <w:rsid w:val="00F146B3"/>
    <w:rsid w:val="00F1566E"/>
    <w:rsid w:val="00F179D6"/>
    <w:rsid w:val="00F20A53"/>
    <w:rsid w:val="00F2133F"/>
    <w:rsid w:val="00F218CA"/>
    <w:rsid w:val="00F23305"/>
    <w:rsid w:val="00F25A6D"/>
    <w:rsid w:val="00F27FC2"/>
    <w:rsid w:val="00F32352"/>
    <w:rsid w:val="00F32558"/>
    <w:rsid w:val="00F32B8C"/>
    <w:rsid w:val="00F334AA"/>
    <w:rsid w:val="00F338A8"/>
    <w:rsid w:val="00F34992"/>
    <w:rsid w:val="00F35E14"/>
    <w:rsid w:val="00F36A40"/>
    <w:rsid w:val="00F411A7"/>
    <w:rsid w:val="00F411BF"/>
    <w:rsid w:val="00F41A61"/>
    <w:rsid w:val="00F4202F"/>
    <w:rsid w:val="00F43CE9"/>
    <w:rsid w:val="00F44BF0"/>
    <w:rsid w:val="00F46E1D"/>
    <w:rsid w:val="00F478F4"/>
    <w:rsid w:val="00F505DC"/>
    <w:rsid w:val="00F50856"/>
    <w:rsid w:val="00F50E4D"/>
    <w:rsid w:val="00F51146"/>
    <w:rsid w:val="00F5545A"/>
    <w:rsid w:val="00F60C1E"/>
    <w:rsid w:val="00F61720"/>
    <w:rsid w:val="00F61FDB"/>
    <w:rsid w:val="00F63B57"/>
    <w:rsid w:val="00F6595F"/>
    <w:rsid w:val="00F6652B"/>
    <w:rsid w:val="00F7009B"/>
    <w:rsid w:val="00F7292E"/>
    <w:rsid w:val="00F72B7E"/>
    <w:rsid w:val="00F742FD"/>
    <w:rsid w:val="00F77033"/>
    <w:rsid w:val="00F772DA"/>
    <w:rsid w:val="00F7771B"/>
    <w:rsid w:val="00F8043F"/>
    <w:rsid w:val="00F8182A"/>
    <w:rsid w:val="00F830B9"/>
    <w:rsid w:val="00F84F17"/>
    <w:rsid w:val="00F86797"/>
    <w:rsid w:val="00F90686"/>
    <w:rsid w:val="00F94E35"/>
    <w:rsid w:val="00F95B9E"/>
    <w:rsid w:val="00F96743"/>
    <w:rsid w:val="00F97926"/>
    <w:rsid w:val="00F97B5D"/>
    <w:rsid w:val="00FA084B"/>
    <w:rsid w:val="00FA0DA4"/>
    <w:rsid w:val="00FA3010"/>
    <w:rsid w:val="00FA320A"/>
    <w:rsid w:val="00FA448A"/>
    <w:rsid w:val="00FA551E"/>
    <w:rsid w:val="00FA5D9E"/>
    <w:rsid w:val="00FB39D3"/>
    <w:rsid w:val="00FB4A15"/>
    <w:rsid w:val="00FB6B50"/>
    <w:rsid w:val="00FC0BEB"/>
    <w:rsid w:val="00FC2B4E"/>
    <w:rsid w:val="00FC5773"/>
    <w:rsid w:val="00FC5C1A"/>
    <w:rsid w:val="00FC5C3E"/>
    <w:rsid w:val="00FC63D1"/>
    <w:rsid w:val="00FC7290"/>
    <w:rsid w:val="00FC7299"/>
    <w:rsid w:val="00FC799E"/>
    <w:rsid w:val="00FC7D3E"/>
    <w:rsid w:val="00FD156D"/>
    <w:rsid w:val="00FD1A3F"/>
    <w:rsid w:val="00FD23B7"/>
    <w:rsid w:val="00FD464B"/>
    <w:rsid w:val="00FD5472"/>
    <w:rsid w:val="00FE101A"/>
    <w:rsid w:val="00FE3044"/>
    <w:rsid w:val="00FE50E2"/>
    <w:rsid w:val="00FF0AC1"/>
    <w:rsid w:val="00FF0D55"/>
    <w:rsid w:val="00FF3EB6"/>
    <w:rsid w:val="00FF5E86"/>
    <w:rsid w:val="00FF74BE"/>
    <w:rsid w:val="0182BEB4"/>
    <w:rsid w:val="01B71682"/>
    <w:rsid w:val="0299837C"/>
    <w:rsid w:val="02C214EC"/>
    <w:rsid w:val="02FB70EF"/>
    <w:rsid w:val="02FD531C"/>
    <w:rsid w:val="0300E636"/>
    <w:rsid w:val="04EF862D"/>
    <w:rsid w:val="0559C49C"/>
    <w:rsid w:val="058316BD"/>
    <w:rsid w:val="05A5BDAE"/>
    <w:rsid w:val="05B6A14D"/>
    <w:rsid w:val="06095CE4"/>
    <w:rsid w:val="060CFA03"/>
    <w:rsid w:val="062D7D22"/>
    <w:rsid w:val="06F54EBE"/>
    <w:rsid w:val="06F8CF70"/>
    <w:rsid w:val="0797A979"/>
    <w:rsid w:val="080E57B2"/>
    <w:rsid w:val="0825C2DE"/>
    <w:rsid w:val="08AFCB04"/>
    <w:rsid w:val="08C75ACC"/>
    <w:rsid w:val="08FECE59"/>
    <w:rsid w:val="091F8F7D"/>
    <w:rsid w:val="096DC62E"/>
    <w:rsid w:val="09A8BD9A"/>
    <w:rsid w:val="09BA4D1E"/>
    <w:rsid w:val="09FCC432"/>
    <w:rsid w:val="0AA3252B"/>
    <w:rsid w:val="0AB63D8F"/>
    <w:rsid w:val="0B0682D4"/>
    <w:rsid w:val="0B15F25A"/>
    <w:rsid w:val="0B991A6B"/>
    <w:rsid w:val="0BDFEBF0"/>
    <w:rsid w:val="0D963120"/>
    <w:rsid w:val="0DDD9C34"/>
    <w:rsid w:val="0DE9152D"/>
    <w:rsid w:val="0E206286"/>
    <w:rsid w:val="0E307461"/>
    <w:rsid w:val="0E805B61"/>
    <w:rsid w:val="0EBC5117"/>
    <w:rsid w:val="0F299A92"/>
    <w:rsid w:val="0F3F4506"/>
    <w:rsid w:val="0F464AA4"/>
    <w:rsid w:val="0F5FA870"/>
    <w:rsid w:val="0F65F52D"/>
    <w:rsid w:val="0F84E58E"/>
    <w:rsid w:val="0FFB3828"/>
    <w:rsid w:val="101C20F8"/>
    <w:rsid w:val="101C9608"/>
    <w:rsid w:val="10759704"/>
    <w:rsid w:val="1098617A"/>
    <w:rsid w:val="10A79F3C"/>
    <w:rsid w:val="1139DE4C"/>
    <w:rsid w:val="116FC22E"/>
    <w:rsid w:val="1175C458"/>
    <w:rsid w:val="11AD03FA"/>
    <w:rsid w:val="11E4C654"/>
    <w:rsid w:val="11E5F568"/>
    <w:rsid w:val="11ECC3F2"/>
    <w:rsid w:val="11F57AA3"/>
    <w:rsid w:val="122A4740"/>
    <w:rsid w:val="12436F9D"/>
    <w:rsid w:val="12AA6509"/>
    <w:rsid w:val="131194B9"/>
    <w:rsid w:val="13861D50"/>
    <w:rsid w:val="13C617A1"/>
    <w:rsid w:val="154E7393"/>
    <w:rsid w:val="15609AA6"/>
    <w:rsid w:val="15B2C78B"/>
    <w:rsid w:val="16121521"/>
    <w:rsid w:val="173CF86E"/>
    <w:rsid w:val="1761E5DD"/>
    <w:rsid w:val="188E7022"/>
    <w:rsid w:val="189E1C4B"/>
    <w:rsid w:val="18B5029D"/>
    <w:rsid w:val="192BC7D4"/>
    <w:rsid w:val="192BF059"/>
    <w:rsid w:val="1947F661"/>
    <w:rsid w:val="19A5E119"/>
    <w:rsid w:val="1A27E88D"/>
    <w:rsid w:val="1A69ACB5"/>
    <w:rsid w:val="1AFCE085"/>
    <w:rsid w:val="1B17A4DA"/>
    <w:rsid w:val="1B42FEE8"/>
    <w:rsid w:val="1C057D16"/>
    <w:rsid w:val="1C13CB9A"/>
    <w:rsid w:val="1C19B7DD"/>
    <w:rsid w:val="1C1DA5AF"/>
    <w:rsid w:val="1C943658"/>
    <w:rsid w:val="1D082A1E"/>
    <w:rsid w:val="1D2C3045"/>
    <w:rsid w:val="1DF93485"/>
    <w:rsid w:val="1DFF38F7"/>
    <w:rsid w:val="1E6F2D8D"/>
    <w:rsid w:val="1EEC112D"/>
    <w:rsid w:val="1F2EE1F6"/>
    <w:rsid w:val="1FA1D8EC"/>
    <w:rsid w:val="1FDA4963"/>
    <w:rsid w:val="1FF8F969"/>
    <w:rsid w:val="2029EB9D"/>
    <w:rsid w:val="213EC73F"/>
    <w:rsid w:val="22C83E96"/>
    <w:rsid w:val="231B05A0"/>
    <w:rsid w:val="23F7669E"/>
    <w:rsid w:val="2492CF57"/>
    <w:rsid w:val="249CE6D9"/>
    <w:rsid w:val="24B5E412"/>
    <w:rsid w:val="25CEA7DA"/>
    <w:rsid w:val="25F00E31"/>
    <w:rsid w:val="26004D85"/>
    <w:rsid w:val="26453037"/>
    <w:rsid w:val="27AE08C3"/>
    <w:rsid w:val="27ED9F5E"/>
    <w:rsid w:val="27F3F0F2"/>
    <w:rsid w:val="2850B123"/>
    <w:rsid w:val="287711C2"/>
    <w:rsid w:val="29A966BB"/>
    <w:rsid w:val="29CF2034"/>
    <w:rsid w:val="29ED9973"/>
    <w:rsid w:val="2A749AC1"/>
    <w:rsid w:val="2AE5A985"/>
    <w:rsid w:val="2B28071D"/>
    <w:rsid w:val="2B55D01B"/>
    <w:rsid w:val="2B9B612B"/>
    <w:rsid w:val="2C51B37C"/>
    <w:rsid w:val="2C6D9C38"/>
    <w:rsid w:val="2CD60EA5"/>
    <w:rsid w:val="2CE3CCC6"/>
    <w:rsid w:val="2D2761F4"/>
    <w:rsid w:val="2E680861"/>
    <w:rsid w:val="2F5129D3"/>
    <w:rsid w:val="2F7DE221"/>
    <w:rsid w:val="2FA31E64"/>
    <w:rsid w:val="2FF36D1D"/>
    <w:rsid w:val="304A6831"/>
    <w:rsid w:val="30711C77"/>
    <w:rsid w:val="31092CAF"/>
    <w:rsid w:val="3115F1FC"/>
    <w:rsid w:val="3119B1A5"/>
    <w:rsid w:val="31318280"/>
    <w:rsid w:val="3142B0EB"/>
    <w:rsid w:val="31886417"/>
    <w:rsid w:val="31955909"/>
    <w:rsid w:val="31EEF406"/>
    <w:rsid w:val="321D4F95"/>
    <w:rsid w:val="3257F644"/>
    <w:rsid w:val="32849408"/>
    <w:rsid w:val="32ACD42E"/>
    <w:rsid w:val="32BE9852"/>
    <w:rsid w:val="32D9BE1C"/>
    <w:rsid w:val="33631799"/>
    <w:rsid w:val="34D38532"/>
    <w:rsid w:val="36115EDE"/>
    <w:rsid w:val="367B3AED"/>
    <w:rsid w:val="3710A4F0"/>
    <w:rsid w:val="3796D013"/>
    <w:rsid w:val="37AD2F3F"/>
    <w:rsid w:val="37E252C7"/>
    <w:rsid w:val="38B4E86C"/>
    <w:rsid w:val="38DEB22B"/>
    <w:rsid w:val="390EDBC6"/>
    <w:rsid w:val="39FFAFE7"/>
    <w:rsid w:val="3A05D6E1"/>
    <w:rsid w:val="3A5C6A9F"/>
    <w:rsid w:val="3A6715E8"/>
    <w:rsid w:val="3AD46522"/>
    <w:rsid w:val="3AD575F4"/>
    <w:rsid w:val="3AFF81E8"/>
    <w:rsid w:val="3BE08629"/>
    <w:rsid w:val="3C1AFD95"/>
    <w:rsid w:val="3C38BCF3"/>
    <w:rsid w:val="3DC06BCA"/>
    <w:rsid w:val="3DDFD346"/>
    <w:rsid w:val="3EA3420B"/>
    <w:rsid w:val="3ED29884"/>
    <w:rsid w:val="3EEC02B0"/>
    <w:rsid w:val="3F0123EE"/>
    <w:rsid w:val="3FA90535"/>
    <w:rsid w:val="3FDDAD95"/>
    <w:rsid w:val="3FDF1E3F"/>
    <w:rsid w:val="40215DD6"/>
    <w:rsid w:val="40B889D8"/>
    <w:rsid w:val="41A2384D"/>
    <w:rsid w:val="42C02391"/>
    <w:rsid w:val="4314C6B6"/>
    <w:rsid w:val="431A4FB6"/>
    <w:rsid w:val="434F3ABA"/>
    <w:rsid w:val="438A630E"/>
    <w:rsid w:val="43C35647"/>
    <w:rsid w:val="43F241F5"/>
    <w:rsid w:val="45FB1B0E"/>
    <w:rsid w:val="4660924B"/>
    <w:rsid w:val="46CA9A20"/>
    <w:rsid w:val="46D7BB05"/>
    <w:rsid w:val="470B71F5"/>
    <w:rsid w:val="4792D5A9"/>
    <w:rsid w:val="47E24AEB"/>
    <w:rsid w:val="485C52C2"/>
    <w:rsid w:val="487EC7B9"/>
    <w:rsid w:val="489B2CC5"/>
    <w:rsid w:val="48B37575"/>
    <w:rsid w:val="48FD7E45"/>
    <w:rsid w:val="496710F0"/>
    <w:rsid w:val="49C4D924"/>
    <w:rsid w:val="4A4119BD"/>
    <w:rsid w:val="4AD27D61"/>
    <w:rsid w:val="4AF47EF6"/>
    <w:rsid w:val="4B55F62D"/>
    <w:rsid w:val="4B6C5D93"/>
    <w:rsid w:val="4BA60826"/>
    <w:rsid w:val="4BE9E7BC"/>
    <w:rsid w:val="4C6C17BB"/>
    <w:rsid w:val="4C7215DF"/>
    <w:rsid w:val="4DC79387"/>
    <w:rsid w:val="4DCE784E"/>
    <w:rsid w:val="4DD0B796"/>
    <w:rsid w:val="4E0998C9"/>
    <w:rsid w:val="4EB8050F"/>
    <w:rsid w:val="4F6C87F7"/>
    <w:rsid w:val="4FACF5F7"/>
    <w:rsid w:val="502DBDC2"/>
    <w:rsid w:val="504DE5B2"/>
    <w:rsid w:val="509A5FD4"/>
    <w:rsid w:val="50E6D9E0"/>
    <w:rsid w:val="50FBAB24"/>
    <w:rsid w:val="51033C58"/>
    <w:rsid w:val="5129CEF2"/>
    <w:rsid w:val="51385A6F"/>
    <w:rsid w:val="51C98E23"/>
    <w:rsid w:val="51F8F41D"/>
    <w:rsid w:val="52A428B9"/>
    <w:rsid w:val="53655E84"/>
    <w:rsid w:val="53724DD5"/>
    <w:rsid w:val="5438D0AE"/>
    <w:rsid w:val="543FF91A"/>
    <w:rsid w:val="546C4533"/>
    <w:rsid w:val="54E34D01"/>
    <w:rsid w:val="56717960"/>
    <w:rsid w:val="568607A7"/>
    <w:rsid w:val="569CFF46"/>
    <w:rsid w:val="56BBB574"/>
    <w:rsid w:val="56C316F4"/>
    <w:rsid w:val="56F3DBD2"/>
    <w:rsid w:val="575E717F"/>
    <w:rsid w:val="58374836"/>
    <w:rsid w:val="58CAA766"/>
    <w:rsid w:val="599235B2"/>
    <w:rsid w:val="59C62E54"/>
    <w:rsid w:val="59D98A30"/>
    <w:rsid w:val="5A0E0B8B"/>
    <w:rsid w:val="5A411EF2"/>
    <w:rsid w:val="5B32B9B6"/>
    <w:rsid w:val="5B3468CE"/>
    <w:rsid w:val="5B4986C0"/>
    <w:rsid w:val="5B6376DB"/>
    <w:rsid w:val="5B80ADC1"/>
    <w:rsid w:val="5B83035B"/>
    <w:rsid w:val="5C883B5C"/>
    <w:rsid w:val="5DE6DB60"/>
    <w:rsid w:val="5E267B29"/>
    <w:rsid w:val="5F22DE6F"/>
    <w:rsid w:val="5F23970F"/>
    <w:rsid w:val="5F291564"/>
    <w:rsid w:val="5F371022"/>
    <w:rsid w:val="5FFB0EB3"/>
    <w:rsid w:val="6050D0DD"/>
    <w:rsid w:val="60A88B9C"/>
    <w:rsid w:val="610553C5"/>
    <w:rsid w:val="611E7C22"/>
    <w:rsid w:val="6171A9E3"/>
    <w:rsid w:val="622EA54A"/>
    <w:rsid w:val="6260B626"/>
    <w:rsid w:val="62A12426"/>
    <w:rsid w:val="64241EA2"/>
    <w:rsid w:val="64793A20"/>
    <w:rsid w:val="64DAA0C6"/>
    <w:rsid w:val="65037E0B"/>
    <w:rsid w:val="65279BFF"/>
    <w:rsid w:val="6557D44F"/>
    <w:rsid w:val="65C4ECB8"/>
    <w:rsid w:val="65CD7975"/>
    <w:rsid w:val="66296DB2"/>
    <w:rsid w:val="6783F52D"/>
    <w:rsid w:val="678DBDA6"/>
    <w:rsid w:val="67C3DC52"/>
    <w:rsid w:val="68406310"/>
    <w:rsid w:val="684DA3C8"/>
    <w:rsid w:val="6865C39D"/>
    <w:rsid w:val="68CFF7AA"/>
    <w:rsid w:val="68DB5E65"/>
    <w:rsid w:val="6994FC62"/>
    <w:rsid w:val="69978D2D"/>
    <w:rsid w:val="6B57D5F8"/>
    <w:rsid w:val="6B7E885A"/>
    <w:rsid w:val="6C213CEA"/>
    <w:rsid w:val="6C8FC591"/>
    <w:rsid w:val="6CF34B9C"/>
    <w:rsid w:val="6D54128E"/>
    <w:rsid w:val="6D932FC4"/>
    <w:rsid w:val="6E1BBE96"/>
    <w:rsid w:val="6E21A947"/>
    <w:rsid w:val="6E30CBCC"/>
    <w:rsid w:val="6F1F58E5"/>
    <w:rsid w:val="6F3F50D7"/>
    <w:rsid w:val="6F724857"/>
    <w:rsid w:val="6FC83585"/>
    <w:rsid w:val="6FCE758E"/>
    <w:rsid w:val="708BB0E2"/>
    <w:rsid w:val="70A24B5C"/>
    <w:rsid w:val="716405E6"/>
    <w:rsid w:val="727C50BF"/>
    <w:rsid w:val="72FFD647"/>
    <w:rsid w:val="731D8C47"/>
    <w:rsid w:val="736A9CE3"/>
    <w:rsid w:val="7438EFE7"/>
    <w:rsid w:val="744DC12B"/>
    <w:rsid w:val="76C7D188"/>
    <w:rsid w:val="7746B3C8"/>
    <w:rsid w:val="77E74F46"/>
    <w:rsid w:val="78767FA8"/>
    <w:rsid w:val="79E0871A"/>
    <w:rsid w:val="7A8A9B2D"/>
    <w:rsid w:val="7BB194D4"/>
    <w:rsid w:val="7BB4043E"/>
    <w:rsid w:val="7CBE3A52"/>
    <w:rsid w:val="7D046E4B"/>
    <w:rsid w:val="7D0AE884"/>
    <w:rsid w:val="7DAC98E4"/>
    <w:rsid w:val="7DE6BA38"/>
    <w:rsid w:val="7E489958"/>
    <w:rsid w:val="7ED928B4"/>
    <w:rsid w:val="7F06C56C"/>
    <w:rsid w:val="7FA77120"/>
    <w:rsid w:val="7FD1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77F968D6-C5D3-42E6-A0D0-F6DABB33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60216"/>
  </w:style>
  <w:style w:type="character" w:customStyle="1" w:styleId="eop">
    <w:name w:val="eop"/>
    <w:basedOn w:val="Fuentedeprrafopredeter"/>
    <w:rsid w:val="00060216"/>
  </w:style>
  <w:style w:type="paragraph" w:styleId="Prrafodelista">
    <w:name w:val="List Paragraph"/>
    <w:basedOn w:val="Normal"/>
    <w:uiPriority w:val="34"/>
    <w:qFormat/>
    <w:rsid w:val="007D070F"/>
    <w:pPr>
      <w:spacing w:line="25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21B96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437A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37A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37A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7A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7AA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027C-D4DF-4D1E-937A-767AE189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1429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248</cp:revision>
  <cp:lastPrinted>2022-06-15T07:35:00Z</cp:lastPrinted>
  <dcterms:created xsi:type="dcterms:W3CDTF">2024-05-28T14:44:00Z</dcterms:created>
  <dcterms:modified xsi:type="dcterms:W3CDTF">2024-05-29T12:22:00Z</dcterms:modified>
</cp:coreProperties>
</file>